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3B89ED" w14:textId="77777777" w:rsidR="00871D88" w:rsidRPr="0027127B" w:rsidRDefault="00871D88" w:rsidP="00871D88">
      <w:pPr>
        <w:autoSpaceDE w:val="0"/>
        <w:autoSpaceDN w:val="0"/>
        <w:adjustRightInd w:val="0"/>
        <w:spacing w:after="0"/>
        <w:jc w:val="center"/>
        <w:rPr>
          <w:rFonts w:cstheme="minorHAnsi"/>
          <w:b/>
        </w:rPr>
      </w:pPr>
      <w:bookmarkStart w:id="0" w:name="_Hlk204341314"/>
      <w:r w:rsidRPr="0027127B">
        <w:rPr>
          <w:rFonts w:cstheme="minorHAnsi"/>
          <w:noProof/>
          <w:lang w:eastAsia="en-GB"/>
        </w:rPr>
        <w:drawing>
          <wp:inline distT="0" distB="0" distL="0" distR="0" wp14:anchorId="7035A4DA" wp14:editId="55023B80">
            <wp:extent cx="2770505" cy="24320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70505" cy="2432050"/>
                    </a:xfrm>
                    <a:prstGeom prst="rect">
                      <a:avLst/>
                    </a:prstGeom>
                    <a:noFill/>
                    <a:ln>
                      <a:noFill/>
                    </a:ln>
                  </pic:spPr>
                </pic:pic>
              </a:graphicData>
            </a:graphic>
          </wp:inline>
        </w:drawing>
      </w:r>
      <w:bookmarkEnd w:id="0"/>
    </w:p>
    <w:p w14:paraId="222737EB" w14:textId="77777777" w:rsidR="00871D88" w:rsidRPr="0027127B" w:rsidRDefault="00871D88" w:rsidP="00871D88">
      <w:pPr>
        <w:autoSpaceDE w:val="0"/>
        <w:autoSpaceDN w:val="0"/>
        <w:adjustRightInd w:val="0"/>
        <w:spacing w:after="0"/>
        <w:rPr>
          <w:rFonts w:cstheme="minorHAnsi"/>
        </w:rPr>
      </w:pPr>
    </w:p>
    <w:p w14:paraId="5598FEA6" w14:textId="77777777" w:rsidR="00871D88" w:rsidRPr="0027127B" w:rsidRDefault="00871D88" w:rsidP="00871D88">
      <w:pPr>
        <w:autoSpaceDE w:val="0"/>
        <w:autoSpaceDN w:val="0"/>
        <w:adjustRightInd w:val="0"/>
        <w:spacing w:after="0"/>
        <w:rPr>
          <w:rFonts w:cstheme="minorHAnsi"/>
        </w:rPr>
      </w:pPr>
    </w:p>
    <w:p w14:paraId="696DFCB2" w14:textId="77777777" w:rsidR="00871D88" w:rsidRPr="0027127B" w:rsidRDefault="00871D88" w:rsidP="00871D88">
      <w:pPr>
        <w:autoSpaceDE w:val="0"/>
        <w:autoSpaceDN w:val="0"/>
        <w:adjustRightInd w:val="0"/>
        <w:spacing w:after="0"/>
        <w:rPr>
          <w:rFonts w:cstheme="minorHAnsi"/>
          <w:b/>
          <w:bCs/>
        </w:rPr>
      </w:pPr>
    </w:p>
    <w:p w14:paraId="3B842310" w14:textId="77777777" w:rsidR="00871D88" w:rsidRPr="00F9223C" w:rsidRDefault="00871D88" w:rsidP="00871D88">
      <w:pPr>
        <w:pStyle w:val="3Policytitle"/>
        <w:jc w:val="center"/>
        <w:rPr>
          <w:rFonts w:asciiTheme="minorHAnsi" w:hAnsiTheme="minorHAnsi" w:cstheme="minorHAnsi"/>
          <w:sz w:val="48"/>
          <w:szCs w:val="22"/>
        </w:rPr>
      </w:pPr>
      <w:r w:rsidRPr="00F9223C">
        <w:rPr>
          <w:rFonts w:asciiTheme="minorHAnsi" w:hAnsiTheme="minorHAnsi" w:cstheme="minorHAnsi"/>
          <w:sz w:val="48"/>
          <w:szCs w:val="22"/>
        </w:rPr>
        <w:t>Relational Policy</w:t>
      </w:r>
    </w:p>
    <w:p w14:paraId="5741F3F4" w14:textId="77777777" w:rsidR="00871D88" w:rsidRPr="0027127B" w:rsidRDefault="00871D88" w:rsidP="00871D88">
      <w:pPr>
        <w:rPr>
          <w:rFonts w:cstheme="minorHAnsi"/>
        </w:rPr>
      </w:pPr>
    </w:p>
    <w:p w14:paraId="1838BB00" w14:textId="77777777" w:rsidR="00871D88" w:rsidRPr="0027127B" w:rsidRDefault="00871D88" w:rsidP="00871D88">
      <w:pPr>
        <w:rPr>
          <w:rFonts w:cstheme="minorHAnsi"/>
        </w:rPr>
      </w:pPr>
    </w:p>
    <w:p w14:paraId="536A9CEE" w14:textId="77777777" w:rsidR="00871D88" w:rsidRPr="0027127B" w:rsidRDefault="00871D88" w:rsidP="00871D88">
      <w:pPr>
        <w:rPr>
          <w:rFonts w:cstheme="minorHAnsi"/>
        </w:rPr>
      </w:pPr>
    </w:p>
    <w:p w14:paraId="3C133D90" w14:textId="77777777" w:rsidR="00871D88" w:rsidRPr="0027127B" w:rsidRDefault="00871D88" w:rsidP="00871D88">
      <w:pPr>
        <w:rPr>
          <w:rFonts w:cstheme="minorHAnsi"/>
        </w:rPr>
      </w:pPr>
    </w:p>
    <w:p w14:paraId="492D94C1" w14:textId="77777777" w:rsidR="00871D88" w:rsidRPr="0027127B" w:rsidRDefault="00871D88" w:rsidP="00871D88">
      <w:pPr>
        <w:rPr>
          <w:rFonts w:cstheme="minorHAnsi"/>
        </w:rPr>
      </w:pPr>
    </w:p>
    <w:p w14:paraId="74B088FA" w14:textId="77777777" w:rsidR="00871D88" w:rsidRPr="0027127B" w:rsidRDefault="00871D88" w:rsidP="00871D88">
      <w:pPr>
        <w:rPr>
          <w:rFonts w:cstheme="minorHAnsi"/>
        </w:rPr>
      </w:pPr>
    </w:p>
    <w:p w14:paraId="3383C8FF" w14:textId="77777777" w:rsidR="00871D88" w:rsidRPr="0027127B" w:rsidRDefault="00871D88" w:rsidP="00871D88">
      <w:pPr>
        <w:rPr>
          <w:rFonts w:cstheme="minorHAnsi"/>
        </w:rPr>
      </w:pPr>
    </w:p>
    <w:p w14:paraId="61C2A0F2" w14:textId="77777777" w:rsidR="00871D88" w:rsidRPr="0027127B" w:rsidRDefault="00871D88" w:rsidP="00871D88">
      <w:pPr>
        <w:rPr>
          <w:rFonts w:cstheme="minorHAnsi"/>
        </w:rPr>
      </w:pPr>
    </w:p>
    <w:p w14:paraId="02A55A9B" w14:textId="77777777" w:rsidR="00871D88" w:rsidRPr="0027127B" w:rsidRDefault="00871D88" w:rsidP="00871D88">
      <w:pPr>
        <w:rPr>
          <w:rFonts w:cstheme="minorHAnsi"/>
        </w:rPr>
      </w:pPr>
    </w:p>
    <w:p w14:paraId="1C9194FF" w14:textId="77777777" w:rsidR="00871D88" w:rsidRPr="0027127B" w:rsidRDefault="00871D88" w:rsidP="00871D88">
      <w:pPr>
        <w:rPr>
          <w:rFonts w:cstheme="minorHAnsi"/>
        </w:rPr>
      </w:pPr>
    </w:p>
    <w:p w14:paraId="180DC652" w14:textId="77777777" w:rsidR="00871D88" w:rsidRPr="0027127B" w:rsidRDefault="00871D88" w:rsidP="00871D88">
      <w:pPr>
        <w:rPr>
          <w:rFonts w:cstheme="minorHAnsi"/>
        </w:rPr>
      </w:pPr>
    </w:p>
    <w:p w14:paraId="637DED70" w14:textId="77777777" w:rsidR="00871D88" w:rsidRPr="0027127B" w:rsidRDefault="00871D88" w:rsidP="00871D88">
      <w:pPr>
        <w:rPr>
          <w:rFonts w:cstheme="minorHAnsi"/>
        </w:rPr>
      </w:pPr>
    </w:p>
    <w:p w14:paraId="2FD23FBE" w14:textId="77777777" w:rsidR="00F9223C" w:rsidRDefault="00871D88" w:rsidP="00871D88">
      <w:pPr>
        <w:spacing w:after="0" w:line="240" w:lineRule="auto"/>
        <w:rPr>
          <w:rFonts w:cstheme="minorHAnsi"/>
        </w:rPr>
      </w:pPr>
      <w:r w:rsidRPr="0027127B">
        <w:rPr>
          <w:rFonts w:cstheme="minorHAnsi"/>
          <w:b/>
        </w:rPr>
        <w:t>Date:</w:t>
      </w:r>
      <w:r w:rsidRPr="0027127B">
        <w:rPr>
          <w:rFonts w:cstheme="minorHAnsi"/>
        </w:rPr>
        <w:t xml:space="preserve"> July 2025</w:t>
      </w:r>
    </w:p>
    <w:p w14:paraId="710ABD9F" w14:textId="751D1D7B" w:rsidR="00871D88" w:rsidRPr="0027127B" w:rsidRDefault="00F9223C" w:rsidP="00871D88">
      <w:pPr>
        <w:spacing w:after="0" w:line="240" w:lineRule="auto"/>
        <w:rPr>
          <w:rFonts w:cstheme="minorHAnsi"/>
        </w:rPr>
      </w:pPr>
      <w:r w:rsidRPr="00F9223C">
        <w:rPr>
          <w:rFonts w:cstheme="minorHAnsi"/>
          <w:b/>
        </w:rPr>
        <w:t>Last Reviewed:</w:t>
      </w:r>
      <w:r>
        <w:rPr>
          <w:rFonts w:cstheme="minorHAnsi"/>
        </w:rPr>
        <w:t xml:space="preserve"> July 2026</w:t>
      </w:r>
      <w:r w:rsidR="00871D88" w:rsidRPr="0027127B">
        <w:rPr>
          <w:rFonts w:cstheme="minorHAnsi"/>
        </w:rPr>
        <w:br/>
      </w:r>
      <w:r w:rsidR="00871D88" w:rsidRPr="0027127B">
        <w:rPr>
          <w:rFonts w:cstheme="minorHAnsi"/>
          <w:b/>
        </w:rPr>
        <w:t>Review Date:</w:t>
      </w:r>
      <w:r w:rsidR="00871D88" w:rsidRPr="0027127B">
        <w:rPr>
          <w:rFonts w:cstheme="minorHAnsi"/>
        </w:rPr>
        <w:t xml:space="preserve"> </w:t>
      </w:r>
      <w:r>
        <w:rPr>
          <w:rFonts w:cstheme="minorHAnsi"/>
        </w:rPr>
        <w:t>July 2027</w:t>
      </w:r>
      <w:r w:rsidR="00871D88" w:rsidRPr="0027127B">
        <w:rPr>
          <w:rFonts w:cstheme="minorHAnsi"/>
        </w:rPr>
        <w:br/>
      </w:r>
      <w:r w:rsidR="00871D88" w:rsidRPr="0027127B">
        <w:rPr>
          <w:rFonts w:cstheme="minorHAnsi"/>
          <w:b/>
        </w:rPr>
        <w:t>Headteacher:</w:t>
      </w:r>
      <w:r w:rsidR="00871D88" w:rsidRPr="0027127B">
        <w:rPr>
          <w:rFonts w:cstheme="minorHAnsi"/>
        </w:rPr>
        <w:t xml:space="preserve"> Mrs Debbie Groom</w:t>
      </w:r>
    </w:p>
    <w:p w14:paraId="44197818" w14:textId="77777777" w:rsidR="00871D88" w:rsidRPr="0027127B" w:rsidRDefault="00871D88" w:rsidP="00871D88">
      <w:pPr>
        <w:spacing w:after="0" w:line="240" w:lineRule="auto"/>
        <w:rPr>
          <w:rFonts w:cstheme="minorHAnsi"/>
        </w:rPr>
      </w:pPr>
      <w:r w:rsidRPr="0027127B">
        <w:rPr>
          <w:rFonts w:cstheme="minorHAnsi"/>
          <w:b/>
        </w:rPr>
        <w:t>TIP Leads:</w:t>
      </w:r>
      <w:r w:rsidRPr="0027127B">
        <w:rPr>
          <w:rFonts w:cstheme="minorHAnsi"/>
        </w:rPr>
        <w:t xml:space="preserve"> Debbie Groom and Julie Hazell</w:t>
      </w:r>
    </w:p>
    <w:p w14:paraId="202109F6" w14:textId="77777777" w:rsidR="00871D88" w:rsidRPr="0027127B" w:rsidRDefault="00871D88" w:rsidP="00871D88">
      <w:pPr>
        <w:spacing w:after="0" w:line="240" w:lineRule="auto"/>
        <w:rPr>
          <w:rFonts w:cstheme="minorHAnsi"/>
        </w:rPr>
      </w:pPr>
    </w:p>
    <w:p w14:paraId="2E87E2A8" w14:textId="77777777" w:rsidR="00871D88" w:rsidRPr="0027127B" w:rsidRDefault="00871D88" w:rsidP="00871D88">
      <w:pPr>
        <w:spacing w:after="0" w:line="240" w:lineRule="auto"/>
        <w:rPr>
          <w:rFonts w:cstheme="minorHAnsi"/>
        </w:rPr>
      </w:pPr>
    </w:p>
    <w:p w14:paraId="2E0F1B07" w14:textId="77777777" w:rsidR="00871D88" w:rsidRPr="0027127B" w:rsidRDefault="00871D88" w:rsidP="00871D88">
      <w:pPr>
        <w:spacing w:after="0" w:line="240" w:lineRule="auto"/>
        <w:rPr>
          <w:rFonts w:cstheme="minorHAnsi"/>
        </w:rPr>
      </w:pPr>
    </w:p>
    <w:p w14:paraId="148CA6C6" w14:textId="77777777" w:rsidR="00316232" w:rsidRPr="0027127B" w:rsidRDefault="00316232" w:rsidP="00871D88">
      <w:pPr>
        <w:spacing w:after="0" w:line="240" w:lineRule="auto"/>
        <w:rPr>
          <w:rFonts w:cstheme="minorHAnsi"/>
        </w:rPr>
      </w:pPr>
    </w:p>
    <w:p w14:paraId="72E6BB7D" w14:textId="77777777" w:rsidR="00316232" w:rsidRPr="0027127B" w:rsidRDefault="00316232" w:rsidP="00871D88">
      <w:pPr>
        <w:spacing w:after="0" w:line="240" w:lineRule="auto"/>
        <w:rPr>
          <w:rFonts w:cstheme="minorHAnsi"/>
        </w:rPr>
      </w:pPr>
    </w:p>
    <w:sdt>
      <w:sdtPr>
        <w:rPr>
          <w:rFonts w:asciiTheme="minorHAnsi" w:eastAsiaTheme="minorHAnsi" w:hAnsiTheme="minorHAnsi" w:cstheme="minorHAnsi"/>
          <w:color w:val="auto"/>
          <w:sz w:val="22"/>
          <w:szCs w:val="22"/>
          <w:lang w:val="en-GB"/>
        </w:rPr>
        <w:id w:val="1217628843"/>
        <w:docPartObj>
          <w:docPartGallery w:val="Table of Contents"/>
          <w:docPartUnique/>
        </w:docPartObj>
      </w:sdtPr>
      <w:sdtEndPr>
        <w:rPr>
          <w:b/>
          <w:bCs/>
          <w:noProof/>
        </w:rPr>
      </w:sdtEndPr>
      <w:sdtContent>
        <w:p w14:paraId="18B3A824" w14:textId="77777777" w:rsidR="00316232" w:rsidRPr="0027127B" w:rsidRDefault="00316232">
          <w:pPr>
            <w:pStyle w:val="TOCHeading"/>
            <w:rPr>
              <w:rFonts w:asciiTheme="minorHAnsi" w:hAnsiTheme="minorHAnsi" w:cstheme="minorHAnsi"/>
              <w:sz w:val="22"/>
              <w:szCs w:val="22"/>
            </w:rPr>
          </w:pPr>
          <w:r w:rsidRPr="0027127B">
            <w:rPr>
              <w:rFonts w:asciiTheme="minorHAnsi" w:hAnsiTheme="minorHAnsi" w:cstheme="minorHAnsi"/>
              <w:sz w:val="22"/>
              <w:szCs w:val="22"/>
            </w:rPr>
            <w:t>Contents</w:t>
          </w:r>
        </w:p>
        <w:p w14:paraId="3F463F20" w14:textId="77777777" w:rsidR="00316232" w:rsidRPr="0027127B" w:rsidRDefault="00316232">
          <w:pPr>
            <w:pStyle w:val="TOC1"/>
            <w:tabs>
              <w:tab w:val="right" w:leader="dot" w:pos="9016"/>
            </w:tabs>
            <w:rPr>
              <w:rFonts w:asciiTheme="minorHAnsi" w:eastAsiaTheme="minorEastAsia" w:hAnsiTheme="minorHAnsi" w:cstheme="minorHAnsi"/>
              <w:noProof/>
              <w:sz w:val="22"/>
              <w:szCs w:val="22"/>
              <w:lang w:val="en-GB" w:eastAsia="en-GB"/>
            </w:rPr>
          </w:pPr>
          <w:r w:rsidRPr="0027127B">
            <w:rPr>
              <w:rFonts w:asciiTheme="minorHAnsi" w:hAnsiTheme="minorHAnsi" w:cstheme="minorHAnsi"/>
              <w:sz w:val="22"/>
              <w:szCs w:val="22"/>
            </w:rPr>
            <w:fldChar w:fldCharType="begin"/>
          </w:r>
          <w:r w:rsidRPr="0027127B">
            <w:rPr>
              <w:rFonts w:asciiTheme="minorHAnsi" w:hAnsiTheme="minorHAnsi" w:cstheme="minorHAnsi"/>
              <w:sz w:val="22"/>
              <w:szCs w:val="22"/>
            </w:rPr>
            <w:instrText xml:space="preserve"> TOC \o "1-3" \h \z \u </w:instrText>
          </w:r>
          <w:r w:rsidRPr="0027127B">
            <w:rPr>
              <w:rFonts w:asciiTheme="minorHAnsi" w:hAnsiTheme="minorHAnsi" w:cstheme="minorHAnsi"/>
              <w:sz w:val="22"/>
              <w:szCs w:val="22"/>
            </w:rPr>
            <w:fldChar w:fldCharType="separate"/>
          </w:r>
          <w:hyperlink w:anchor="_Toc206575312" w:history="1">
            <w:r w:rsidRPr="0027127B">
              <w:rPr>
                <w:rStyle w:val="Hyperlink"/>
                <w:rFonts w:asciiTheme="minorHAnsi" w:hAnsiTheme="minorHAnsi" w:cstheme="minorHAnsi"/>
                <w:noProof/>
                <w:sz w:val="22"/>
                <w:szCs w:val="22"/>
              </w:rPr>
              <w:t>1. Introduction</w:t>
            </w:r>
            <w:r w:rsidRPr="0027127B">
              <w:rPr>
                <w:rFonts w:asciiTheme="minorHAnsi" w:hAnsiTheme="minorHAnsi" w:cstheme="minorHAnsi"/>
                <w:noProof/>
                <w:webHidden/>
                <w:sz w:val="22"/>
                <w:szCs w:val="22"/>
              </w:rPr>
              <w:tab/>
            </w:r>
            <w:r w:rsidRPr="0027127B">
              <w:rPr>
                <w:rFonts w:asciiTheme="minorHAnsi" w:hAnsiTheme="minorHAnsi" w:cstheme="minorHAnsi"/>
                <w:noProof/>
                <w:webHidden/>
                <w:sz w:val="22"/>
                <w:szCs w:val="22"/>
              </w:rPr>
              <w:fldChar w:fldCharType="begin"/>
            </w:r>
            <w:r w:rsidRPr="0027127B">
              <w:rPr>
                <w:rFonts w:asciiTheme="minorHAnsi" w:hAnsiTheme="minorHAnsi" w:cstheme="minorHAnsi"/>
                <w:noProof/>
                <w:webHidden/>
                <w:sz w:val="22"/>
                <w:szCs w:val="22"/>
              </w:rPr>
              <w:instrText xml:space="preserve"> PAGEREF _Toc206575312 \h </w:instrText>
            </w:r>
            <w:r w:rsidRPr="0027127B">
              <w:rPr>
                <w:rFonts w:asciiTheme="minorHAnsi" w:hAnsiTheme="minorHAnsi" w:cstheme="minorHAnsi"/>
                <w:noProof/>
                <w:webHidden/>
                <w:sz w:val="22"/>
                <w:szCs w:val="22"/>
              </w:rPr>
            </w:r>
            <w:r w:rsidRPr="0027127B">
              <w:rPr>
                <w:rFonts w:asciiTheme="minorHAnsi" w:hAnsiTheme="minorHAnsi" w:cstheme="minorHAnsi"/>
                <w:noProof/>
                <w:webHidden/>
                <w:sz w:val="22"/>
                <w:szCs w:val="22"/>
              </w:rPr>
              <w:fldChar w:fldCharType="separate"/>
            </w:r>
            <w:r w:rsidRPr="0027127B">
              <w:rPr>
                <w:rFonts w:asciiTheme="minorHAnsi" w:hAnsiTheme="minorHAnsi" w:cstheme="minorHAnsi"/>
                <w:noProof/>
                <w:webHidden/>
                <w:sz w:val="22"/>
                <w:szCs w:val="22"/>
              </w:rPr>
              <w:t>2</w:t>
            </w:r>
            <w:r w:rsidRPr="0027127B">
              <w:rPr>
                <w:rFonts w:asciiTheme="minorHAnsi" w:hAnsiTheme="minorHAnsi" w:cstheme="minorHAnsi"/>
                <w:noProof/>
                <w:webHidden/>
                <w:sz w:val="22"/>
                <w:szCs w:val="22"/>
              </w:rPr>
              <w:fldChar w:fldCharType="end"/>
            </w:r>
          </w:hyperlink>
        </w:p>
        <w:p w14:paraId="04F0847F" w14:textId="77777777" w:rsidR="00316232" w:rsidRPr="0027127B" w:rsidRDefault="00F9223C">
          <w:pPr>
            <w:pStyle w:val="TOC1"/>
            <w:tabs>
              <w:tab w:val="right" w:leader="dot" w:pos="9016"/>
            </w:tabs>
            <w:rPr>
              <w:rFonts w:asciiTheme="minorHAnsi" w:eastAsiaTheme="minorEastAsia" w:hAnsiTheme="minorHAnsi" w:cstheme="minorHAnsi"/>
              <w:noProof/>
              <w:sz w:val="22"/>
              <w:szCs w:val="22"/>
              <w:lang w:val="en-GB" w:eastAsia="en-GB"/>
            </w:rPr>
          </w:pPr>
          <w:hyperlink w:anchor="_Toc206575313" w:history="1">
            <w:r w:rsidR="00316232" w:rsidRPr="0027127B">
              <w:rPr>
                <w:rStyle w:val="Hyperlink"/>
                <w:rFonts w:asciiTheme="minorHAnsi" w:hAnsiTheme="minorHAnsi" w:cstheme="minorHAnsi"/>
                <w:noProof/>
                <w:sz w:val="22"/>
                <w:szCs w:val="22"/>
              </w:rPr>
              <w:t>2. Aims</w:t>
            </w:r>
            <w:r w:rsidR="00316232" w:rsidRPr="0027127B">
              <w:rPr>
                <w:rFonts w:asciiTheme="minorHAnsi" w:hAnsiTheme="minorHAnsi" w:cstheme="minorHAnsi"/>
                <w:noProof/>
                <w:webHidden/>
                <w:sz w:val="22"/>
                <w:szCs w:val="22"/>
              </w:rPr>
              <w:tab/>
            </w:r>
            <w:r w:rsidR="00316232" w:rsidRPr="0027127B">
              <w:rPr>
                <w:rFonts w:asciiTheme="minorHAnsi" w:hAnsiTheme="minorHAnsi" w:cstheme="minorHAnsi"/>
                <w:noProof/>
                <w:webHidden/>
                <w:sz w:val="22"/>
                <w:szCs w:val="22"/>
              </w:rPr>
              <w:fldChar w:fldCharType="begin"/>
            </w:r>
            <w:r w:rsidR="00316232" w:rsidRPr="0027127B">
              <w:rPr>
                <w:rFonts w:asciiTheme="minorHAnsi" w:hAnsiTheme="minorHAnsi" w:cstheme="minorHAnsi"/>
                <w:noProof/>
                <w:webHidden/>
                <w:sz w:val="22"/>
                <w:szCs w:val="22"/>
              </w:rPr>
              <w:instrText xml:space="preserve"> PAGEREF _Toc206575313 \h </w:instrText>
            </w:r>
            <w:r w:rsidR="00316232" w:rsidRPr="0027127B">
              <w:rPr>
                <w:rFonts w:asciiTheme="minorHAnsi" w:hAnsiTheme="minorHAnsi" w:cstheme="minorHAnsi"/>
                <w:noProof/>
                <w:webHidden/>
                <w:sz w:val="22"/>
                <w:szCs w:val="22"/>
              </w:rPr>
            </w:r>
            <w:r w:rsidR="00316232" w:rsidRPr="0027127B">
              <w:rPr>
                <w:rFonts w:asciiTheme="minorHAnsi" w:hAnsiTheme="minorHAnsi" w:cstheme="minorHAnsi"/>
                <w:noProof/>
                <w:webHidden/>
                <w:sz w:val="22"/>
                <w:szCs w:val="22"/>
              </w:rPr>
              <w:fldChar w:fldCharType="separate"/>
            </w:r>
            <w:r w:rsidR="00316232" w:rsidRPr="0027127B">
              <w:rPr>
                <w:rFonts w:asciiTheme="minorHAnsi" w:hAnsiTheme="minorHAnsi" w:cstheme="minorHAnsi"/>
                <w:noProof/>
                <w:webHidden/>
                <w:sz w:val="22"/>
                <w:szCs w:val="22"/>
              </w:rPr>
              <w:t>2</w:t>
            </w:r>
            <w:r w:rsidR="00316232" w:rsidRPr="0027127B">
              <w:rPr>
                <w:rFonts w:asciiTheme="minorHAnsi" w:hAnsiTheme="minorHAnsi" w:cstheme="minorHAnsi"/>
                <w:noProof/>
                <w:webHidden/>
                <w:sz w:val="22"/>
                <w:szCs w:val="22"/>
              </w:rPr>
              <w:fldChar w:fldCharType="end"/>
            </w:r>
          </w:hyperlink>
        </w:p>
        <w:p w14:paraId="1A17B5C2" w14:textId="77777777" w:rsidR="00316232" w:rsidRPr="0027127B" w:rsidRDefault="00F9223C">
          <w:pPr>
            <w:pStyle w:val="TOC1"/>
            <w:tabs>
              <w:tab w:val="right" w:leader="dot" w:pos="9016"/>
            </w:tabs>
            <w:rPr>
              <w:rFonts w:asciiTheme="minorHAnsi" w:eastAsiaTheme="minorEastAsia" w:hAnsiTheme="minorHAnsi" w:cstheme="minorHAnsi"/>
              <w:noProof/>
              <w:sz w:val="22"/>
              <w:szCs w:val="22"/>
              <w:lang w:val="en-GB" w:eastAsia="en-GB"/>
            </w:rPr>
          </w:pPr>
          <w:hyperlink w:anchor="_Toc206575314" w:history="1">
            <w:r w:rsidR="00316232" w:rsidRPr="0027127B">
              <w:rPr>
                <w:rStyle w:val="Hyperlink"/>
                <w:rFonts w:asciiTheme="minorHAnsi" w:hAnsiTheme="minorHAnsi" w:cstheme="minorHAnsi"/>
                <w:noProof/>
                <w:sz w:val="22"/>
                <w:szCs w:val="22"/>
              </w:rPr>
              <w:t>3. Guiding Principles</w:t>
            </w:r>
            <w:r w:rsidR="00316232" w:rsidRPr="0027127B">
              <w:rPr>
                <w:rFonts w:asciiTheme="minorHAnsi" w:hAnsiTheme="minorHAnsi" w:cstheme="minorHAnsi"/>
                <w:noProof/>
                <w:webHidden/>
                <w:sz w:val="22"/>
                <w:szCs w:val="22"/>
              </w:rPr>
              <w:tab/>
            </w:r>
            <w:r w:rsidR="00316232" w:rsidRPr="0027127B">
              <w:rPr>
                <w:rFonts w:asciiTheme="minorHAnsi" w:hAnsiTheme="minorHAnsi" w:cstheme="minorHAnsi"/>
                <w:noProof/>
                <w:webHidden/>
                <w:sz w:val="22"/>
                <w:szCs w:val="22"/>
              </w:rPr>
              <w:fldChar w:fldCharType="begin"/>
            </w:r>
            <w:r w:rsidR="00316232" w:rsidRPr="0027127B">
              <w:rPr>
                <w:rFonts w:asciiTheme="minorHAnsi" w:hAnsiTheme="minorHAnsi" w:cstheme="minorHAnsi"/>
                <w:noProof/>
                <w:webHidden/>
                <w:sz w:val="22"/>
                <w:szCs w:val="22"/>
              </w:rPr>
              <w:instrText xml:space="preserve"> PAGEREF _Toc206575314 \h </w:instrText>
            </w:r>
            <w:r w:rsidR="00316232" w:rsidRPr="0027127B">
              <w:rPr>
                <w:rFonts w:asciiTheme="minorHAnsi" w:hAnsiTheme="minorHAnsi" w:cstheme="minorHAnsi"/>
                <w:noProof/>
                <w:webHidden/>
                <w:sz w:val="22"/>
                <w:szCs w:val="22"/>
              </w:rPr>
            </w:r>
            <w:r w:rsidR="00316232" w:rsidRPr="0027127B">
              <w:rPr>
                <w:rFonts w:asciiTheme="minorHAnsi" w:hAnsiTheme="minorHAnsi" w:cstheme="minorHAnsi"/>
                <w:noProof/>
                <w:webHidden/>
                <w:sz w:val="22"/>
                <w:szCs w:val="22"/>
              </w:rPr>
              <w:fldChar w:fldCharType="separate"/>
            </w:r>
            <w:r w:rsidR="00316232" w:rsidRPr="0027127B">
              <w:rPr>
                <w:rFonts w:asciiTheme="minorHAnsi" w:hAnsiTheme="minorHAnsi" w:cstheme="minorHAnsi"/>
                <w:noProof/>
                <w:webHidden/>
                <w:sz w:val="22"/>
                <w:szCs w:val="22"/>
              </w:rPr>
              <w:t>3</w:t>
            </w:r>
            <w:r w:rsidR="00316232" w:rsidRPr="0027127B">
              <w:rPr>
                <w:rFonts w:asciiTheme="minorHAnsi" w:hAnsiTheme="minorHAnsi" w:cstheme="minorHAnsi"/>
                <w:noProof/>
                <w:webHidden/>
                <w:sz w:val="22"/>
                <w:szCs w:val="22"/>
              </w:rPr>
              <w:fldChar w:fldCharType="end"/>
            </w:r>
          </w:hyperlink>
        </w:p>
        <w:p w14:paraId="1AA4A11B" w14:textId="77777777" w:rsidR="00316232" w:rsidRPr="0027127B" w:rsidRDefault="00F9223C">
          <w:pPr>
            <w:pStyle w:val="TOC1"/>
            <w:tabs>
              <w:tab w:val="right" w:leader="dot" w:pos="9016"/>
            </w:tabs>
            <w:rPr>
              <w:rFonts w:asciiTheme="minorHAnsi" w:eastAsiaTheme="minorEastAsia" w:hAnsiTheme="minorHAnsi" w:cstheme="minorHAnsi"/>
              <w:noProof/>
              <w:sz w:val="22"/>
              <w:szCs w:val="22"/>
              <w:lang w:val="en-GB" w:eastAsia="en-GB"/>
            </w:rPr>
          </w:pPr>
          <w:hyperlink w:anchor="_Toc206575315" w:history="1">
            <w:r w:rsidR="00316232" w:rsidRPr="0027127B">
              <w:rPr>
                <w:rStyle w:val="Hyperlink"/>
                <w:rFonts w:asciiTheme="minorHAnsi" w:hAnsiTheme="minorHAnsi" w:cstheme="minorHAnsi"/>
                <w:noProof/>
                <w:sz w:val="22"/>
                <w:szCs w:val="22"/>
              </w:rPr>
              <w:t>4. The 5Rs Explained</w:t>
            </w:r>
            <w:r w:rsidR="00316232" w:rsidRPr="0027127B">
              <w:rPr>
                <w:rFonts w:asciiTheme="minorHAnsi" w:hAnsiTheme="minorHAnsi" w:cstheme="minorHAnsi"/>
                <w:noProof/>
                <w:webHidden/>
                <w:sz w:val="22"/>
                <w:szCs w:val="22"/>
              </w:rPr>
              <w:tab/>
            </w:r>
            <w:r w:rsidR="00316232" w:rsidRPr="0027127B">
              <w:rPr>
                <w:rFonts w:asciiTheme="minorHAnsi" w:hAnsiTheme="minorHAnsi" w:cstheme="minorHAnsi"/>
                <w:noProof/>
                <w:webHidden/>
                <w:sz w:val="22"/>
                <w:szCs w:val="22"/>
              </w:rPr>
              <w:fldChar w:fldCharType="begin"/>
            </w:r>
            <w:r w:rsidR="00316232" w:rsidRPr="0027127B">
              <w:rPr>
                <w:rFonts w:asciiTheme="minorHAnsi" w:hAnsiTheme="minorHAnsi" w:cstheme="minorHAnsi"/>
                <w:noProof/>
                <w:webHidden/>
                <w:sz w:val="22"/>
                <w:szCs w:val="22"/>
              </w:rPr>
              <w:instrText xml:space="preserve"> PAGEREF _Toc206575315 \h </w:instrText>
            </w:r>
            <w:r w:rsidR="00316232" w:rsidRPr="0027127B">
              <w:rPr>
                <w:rFonts w:asciiTheme="minorHAnsi" w:hAnsiTheme="minorHAnsi" w:cstheme="minorHAnsi"/>
                <w:noProof/>
                <w:webHidden/>
                <w:sz w:val="22"/>
                <w:szCs w:val="22"/>
              </w:rPr>
            </w:r>
            <w:r w:rsidR="00316232" w:rsidRPr="0027127B">
              <w:rPr>
                <w:rFonts w:asciiTheme="minorHAnsi" w:hAnsiTheme="minorHAnsi" w:cstheme="minorHAnsi"/>
                <w:noProof/>
                <w:webHidden/>
                <w:sz w:val="22"/>
                <w:szCs w:val="22"/>
              </w:rPr>
              <w:fldChar w:fldCharType="separate"/>
            </w:r>
            <w:r w:rsidR="00316232" w:rsidRPr="0027127B">
              <w:rPr>
                <w:rFonts w:asciiTheme="minorHAnsi" w:hAnsiTheme="minorHAnsi" w:cstheme="minorHAnsi"/>
                <w:noProof/>
                <w:webHidden/>
                <w:sz w:val="22"/>
                <w:szCs w:val="22"/>
              </w:rPr>
              <w:t>3</w:t>
            </w:r>
            <w:r w:rsidR="00316232" w:rsidRPr="0027127B">
              <w:rPr>
                <w:rFonts w:asciiTheme="minorHAnsi" w:hAnsiTheme="minorHAnsi" w:cstheme="minorHAnsi"/>
                <w:noProof/>
                <w:webHidden/>
                <w:sz w:val="22"/>
                <w:szCs w:val="22"/>
              </w:rPr>
              <w:fldChar w:fldCharType="end"/>
            </w:r>
          </w:hyperlink>
        </w:p>
        <w:p w14:paraId="38C5432E" w14:textId="77777777" w:rsidR="00316232" w:rsidRPr="0027127B" w:rsidRDefault="00F9223C">
          <w:pPr>
            <w:pStyle w:val="TOC1"/>
            <w:tabs>
              <w:tab w:val="right" w:leader="dot" w:pos="9016"/>
            </w:tabs>
            <w:rPr>
              <w:rFonts w:asciiTheme="minorHAnsi" w:eastAsiaTheme="minorEastAsia" w:hAnsiTheme="minorHAnsi" w:cstheme="minorHAnsi"/>
              <w:noProof/>
              <w:sz w:val="22"/>
              <w:szCs w:val="22"/>
              <w:lang w:val="en-GB" w:eastAsia="en-GB"/>
            </w:rPr>
          </w:pPr>
          <w:hyperlink w:anchor="_Toc206575316" w:history="1">
            <w:r w:rsidR="00316232" w:rsidRPr="0027127B">
              <w:rPr>
                <w:rStyle w:val="Hyperlink"/>
                <w:rFonts w:asciiTheme="minorHAnsi" w:hAnsiTheme="minorHAnsi" w:cstheme="minorHAnsi"/>
                <w:noProof/>
                <w:sz w:val="22"/>
                <w:szCs w:val="22"/>
              </w:rPr>
              <w:t>5. Building Relationships</w:t>
            </w:r>
            <w:r w:rsidR="00316232" w:rsidRPr="0027127B">
              <w:rPr>
                <w:rFonts w:asciiTheme="minorHAnsi" w:hAnsiTheme="minorHAnsi" w:cstheme="minorHAnsi"/>
                <w:noProof/>
                <w:webHidden/>
                <w:sz w:val="22"/>
                <w:szCs w:val="22"/>
              </w:rPr>
              <w:tab/>
            </w:r>
            <w:r w:rsidR="00316232" w:rsidRPr="0027127B">
              <w:rPr>
                <w:rFonts w:asciiTheme="minorHAnsi" w:hAnsiTheme="minorHAnsi" w:cstheme="minorHAnsi"/>
                <w:noProof/>
                <w:webHidden/>
                <w:sz w:val="22"/>
                <w:szCs w:val="22"/>
              </w:rPr>
              <w:fldChar w:fldCharType="begin"/>
            </w:r>
            <w:r w:rsidR="00316232" w:rsidRPr="0027127B">
              <w:rPr>
                <w:rFonts w:asciiTheme="minorHAnsi" w:hAnsiTheme="minorHAnsi" w:cstheme="minorHAnsi"/>
                <w:noProof/>
                <w:webHidden/>
                <w:sz w:val="22"/>
                <w:szCs w:val="22"/>
              </w:rPr>
              <w:instrText xml:space="preserve"> PAGEREF _Toc206575316 \h </w:instrText>
            </w:r>
            <w:r w:rsidR="00316232" w:rsidRPr="0027127B">
              <w:rPr>
                <w:rFonts w:asciiTheme="minorHAnsi" w:hAnsiTheme="minorHAnsi" w:cstheme="minorHAnsi"/>
                <w:noProof/>
                <w:webHidden/>
                <w:sz w:val="22"/>
                <w:szCs w:val="22"/>
              </w:rPr>
            </w:r>
            <w:r w:rsidR="00316232" w:rsidRPr="0027127B">
              <w:rPr>
                <w:rFonts w:asciiTheme="minorHAnsi" w:hAnsiTheme="minorHAnsi" w:cstheme="minorHAnsi"/>
                <w:noProof/>
                <w:webHidden/>
                <w:sz w:val="22"/>
                <w:szCs w:val="22"/>
              </w:rPr>
              <w:fldChar w:fldCharType="separate"/>
            </w:r>
            <w:r w:rsidR="00316232" w:rsidRPr="0027127B">
              <w:rPr>
                <w:rFonts w:asciiTheme="minorHAnsi" w:hAnsiTheme="minorHAnsi" w:cstheme="minorHAnsi"/>
                <w:noProof/>
                <w:webHidden/>
                <w:sz w:val="22"/>
                <w:szCs w:val="22"/>
              </w:rPr>
              <w:t>3</w:t>
            </w:r>
            <w:r w:rsidR="00316232" w:rsidRPr="0027127B">
              <w:rPr>
                <w:rFonts w:asciiTheme="minorHAnsi" w:hAnsiTheme="minorHAnsi" w:cstheme="minorHAnsi"/>
                <w:noProof/>
                <w:webHidden/>
                <w:sz w:val="22"/>
                <w:szCs w:val="22"/>
              </w:rPr>
              <w:fldChar w:fldCharType="end"/>
            </w:r>
          </w:hyperlink>
        </w:p>
        <w:p w14:paraId="02AF024C" w14:textId="77777777" w:rsidR="00316232" w:rsidRPr="0027127B" w:rsidRDefault="00F9223C">
          <w:pPr>
            <w:pStyle w:val="TOC1"/>
            <w:tabs>
              <w:tab w:val="right" w:leader="dot" w:pos="9016"/>
            </w:tabs>
            <w:rPr>
              <w:rFonts w:asciiTheme="minorHAnsi" w:eastAsiaTheme="minorEastAsia" w:hAnsiTheme="minorHAnsi" w:cstheme="minorHAnsi"/>
              <w:noProof/>
              <w:sz w:val="22"/>
              <w:szCs w:val="22"/>
              <w:lang w:val="en-GB" w:eastAsia="en-GB"/>
            </w:rPr>
          </w:pPr>
          <w:hyperlink w:anchor="_Toc206575317" w:history="1">
            <w:r w:rsidR="00316232" w:rsidRPr="0027127B">
              <w:rPr>
                <w:rStyle w:val="Hyperlink"/>
                <w:rFonts w:asciiTheme="minorHAnsi" w:hAnsiTheme="minorHAnsi" w:cstheme="minorHAnsi"/>
                <w:noProof/>
                <w:sz w:val="22"/>
                <w:szCs w:val="22"/>
              </w:rPr>
              <w:t>6. Co-Regulation and Emotional Support</w:t>
            </w:r>
            <w:r w:rsidR="00316232" w:rsidRPr="0027127B">
              <w:rPr>
                <w:rFonts w:asciiTheme="minorHAnsi" w:hAnsiTheme="minorHAnsi" w:cstheme="minorHAnsi"/>
                <w:noProof/>
                <w:webHidden/>
                <w:sz w:val="22"/>
                <w:szCs w:val="22"/>
              </w:rPr>
              <w:tab/>
            </w:r>
            <w:r w:rsidR="00316232" w:rsidRPr="0027127B">
              <w:rPr>
                <w:rFonts w:asciiTheme="minorHAnsi" w:hAnsiTheme="minorHAnsi" w:cstheme="minorHAnsi"/>
                <w:noProof/>
                <w:webHidden/>
                <w:sz w:val="22"/>
                <w:szCs w:val="22"/>
              </w:rPr>
              <w:fldChar w:fldCharType="begin"/>
            </w:r>
            <w:r w:rsidR="00316232" w:rsidRPr="0027127B">
              <w:rPr>
                <w:rFonts w:asciiTheme="minorHAnsi" w:hAnsiTheme="minorHAnsi" w:cstheme="minorHAnsi"/>
                <w:noProof/>
                <w:webHidden/>
                <w:sz w:val="22"/>
                <w:szCs w:val="22"/>
              </w:rPr>
              <w:instrText xml:space="preserve"> PAGEREF _Toc206575317 \h </w:instrText>
            </w:r>
            <w:r w:rsidR="00316232" w:rsidRPr="0027127B">
              <w:rPr>
                <w:rFonts w:asciiTheme="minorHAnsi" w:hAnsiTheme="minorHAnsi" w:cstheme="minorHAnsi"/>
                <w:noProof/>
                <w:webHidden/>
                <w:sz w:val="22"/>
                <w:szCs w:val="22"/>
              </w:rPr>
            </w:r>
            <w:r w:rsidR="00316232" w:rsidRPr="0027127B">
              <w:rPr>
                <w:rFonts w:asciiTheme="minorHAnsi" w:hAnsiTheme="minorHAnsi" w:cstheme="minorHAnsi"/>
                <w:noProof/>
                <w:webHidden/>
                <w:sz w:val="22"/>
                <w:szCs w:val="22"/>
              </w:rPr>
              <w:fldChar w:fldCharType="separate"/>
            </w:r>
            <w:r w:rsidR="00316232" w:rsidRPr="0027127B">
              <w:rPr>
                <w:rFonts w:asciiTheme="minorHAnsi" w:hAnsiTheme="minorHAnsi" w:cstheme="minorHAnsi"/>
                <w:noProof/>
                <w:webHidden/>
                <w:sz w:val="22"/>
                <w:szCs w:val="22"/>
              </w:rPr>
              <w:t>4</w:t>
            </w:r>
            <w:r w:rsidR="00316232" w:rsidRPr="0027127B">
              <w:rPr>
                <w:rFonts w:asciiTheme="minorHAnsi" w:hAnsiTheme="minorHAnsi" w:cstheme="minorHAnsi"/>
                <w:noProof/>
                <w:webHidden/>
                <w:sz w:val="22"/>
                <w:szCs w:val="22"/>
              </w:rPr>
              <w:fldChar w:fldCharType="end"/>
            </w:r>
          </w:hyperlink>
        </w:p>
        <w:p w14:paraId="0EF7D522" w14:textId="77777777" w:rsidR="00316232" w:rsidRPr="0027127B" w:rsidRDefault="00F9223C">
          <w:pPr>
            <w:pStyle w:val="TOC1"/>
            <w:tabs>
              <w:tab w:val="right" w:leader="dot" w:pos="9016"/>
            </w:tabs>
            <w:rPr>
              <w:rFonts w:asciiTheme="minorHAnsi" w:eastAsiaTheme="minorEastAsia" w:hAnsiTheme="minorHAnsi" w:cstheme="minorHAnsi"/>
              <w:noProof/>
              <w:sz w:val="22"/>
              <w:szCs w:val="22"/>
              <w:lang w:val="en-GB" w:eastAsia="en-GB"/>
            </w:rPr>
          </w:pPr>
          <w:hyperlink w:anchor="_Toc206575318" w:history="1">
            <w:r w:rsidR="00316232" w:rsidRPr="0027127B">
              <w:rPr>
                <w:rStyle w:val="Hyperlink"/>
                <w:rFonts w:asciiTheme="minorHAnsi" w:hAnsiTheme="minorHAnsi" w:cstheme="minorHAnsi"/>
                <w:noProof/>
                <w:sz w:val="22"/>
                <w:szCs w:val="22"/>
              </w:rPr>
              <w:t>7. Behaviour as Communication</w:t>
            </w:r>
            <w:r w:rsidR="00316232" w:rsidRPr="0027127B">
              <w:rPr>
                <w:rFonts w:asciiTheme="minorHAnsi" w:hAnsiTheme="minorHAnsi" w:cstheme="minorHAnsi"/>
                <w:noProof/>
                <w:webHidden/>
                <w:sz w:val="22"/>
                <w:szCs w:val="22"/>
              </w:rPr>
              <w:tab/>
            </w:r>
            <w:r w:rsidR="00316232" w:rsidRPr="0027127B">
              <w:rPr>
                <w:rFonts w:asciiTheme="minorHAnsi" w:hAnsiTheme="minorHAnsi" w:cstheme="minorHAnsi"/>
                <w:noProof/>
                <w:webHidden/>
                <w:sz w:val="22"/>
                <w:szCs w:val="22"/>
              </w:rPr>
              <w:fldChar w:fldCharType="begin"/>
            </w:r>
            <w:r w:rsidR="00316232" w:rsidRPr="0027127B">
              <w:rPr>
                <w:rFonts w:asciiTheme="minorHAnsi" w:hAnsiTheme="minorHAnsi" w:cstheme="minorHAnsi"/>
                <w:noProof/>
                <w:webHidden/>
                <w:sz w:val="22"/>
                <w:szCs w:val="22"/>
              </w:rPr>
              <w:instrText xml:space="preserve"> PAGEREF _Toc206575318 \h </w:instrText>
            </w:r>
            <w:r w:rsidR="00316232" w:rsidRPr="0027127B">
              <w:rPr>
                <w:rFonts w:asciiTheme="minorHAnsi" w:hAnsiTheme="minorHAnsi" w:cstheme="minorHAnsi"/>
                <w:noProof/>
                <w:webHidden/>
                <w:sz w:val="22"/>
                <w:szCs w:val="22"/>
              </w:rPr>
            </w:r>
            <w:r w:rsidR="00316232" w:rsidRPr="0027127B">
              <w:rPr>
                <w:rFonts w:asciiTheme="minorHAnsi" w:hAnsiTheme="minorHAnsi" w:cstheme="minorHAnsi"/>
                <w:noProof/>
                <w:webHidden/>
                <w:sz w:val="22"/>
                <w:szCs w:val="22"/>
              </w:rPr>
              <w:fldChar w:fldCharType="separate"/>
            </w:r>
            <w:r w:rsidR="00316232" w:rsidRPr="0027127B">
              <w:rPr>
                <w:rFonts w:asciiTheme="minorHAnsi" w:hAnsiTheme="minorHAnsi" w:cstheme="minorHAnsi"/>
                <w:noProof/>
                <w:webHidden/>
                <w:sz w:val="22"/>
                <w:szCs w:val="22"/>
              </w:rPr>
              <w:t>4</w:t>
            </w:r>
            <w:r w:rsidR="00316232" w:rsidRPr="0027127B">
              <w:rPr>
                <w:rFonts w:asciiTheme="minorHAnsi" w:hAnsiTheme="minorHAnsi" w:cstheme="minorHAnsi"/>
                <w:noProof/>
                <w:webHidden/>
                <w:sz w:val="22"/>
                <w:szCs w:val="22"/>
              </w:rPr>
              <w:fldChar w:fldCharType="end"/>
            </w:r>
          </w:hyperlink>
        </w:p>
        <w:p w14:paraId="54B843AF" w14:textId="77777777" w:rsidR="00316232" w:rsidRPr="0027127B" w:rsidRDefault="00F9223C">
          <w:pPr>
            <w:pStyle w:val="TOC1"/>
            <w:tabs>
              <w:tab w:val="right" w:leader="dot" w:pos="9016"/>
            </w:tabs>
            <w:rPr>
              <w:rFonts w:asciiTheme="minorHAnsi" w:eastAsiaTheme="minorEastAsia" w:hAnsiTheme="minorHAnsi" w:cstheme="minorHAnsi"/>
              <w:noProof/>
              <w:sz w:val="22"/>
              <w:szCs w:val="22"/>
              <w:lang w:val="en-GB" w:eastAsia="en-GB"/>
            </w:rPr>
          </w:pPr>
          <w:hyperlink w:anchor="_Toc206575319" w:history="1">
            <w:r w:rsidR="00316232" w:rsidRPr="0027127B">
              <w:rPr>
                <w:rStyle w:val="Hyperlink"/>
                <w:rFonts w:asciiTheme="minorHAnsi" w:hAnsiTheme="minorHAnsi" w:cstheme="minorHAnsi"/>
                <w:noProof/>
                <w:sz w:val="22"/>
                <w:szCs w:val="22"/>
              </w:rPr>
              <w:t>8. Repair and Restore</w:t>
            </w:r>
            <w:r w:rsidR="00316232" w:rsidRPr="0027127B">
              <w:rPr>
                <w:rFonts w:asciiTheme="minorHAnsi" w:hAnsiTheme="minorHAnsi" w:cstheme="minorHAnsi"/>
                <w:noProof/>
                <w:webHidden/>
                <w:sz w:val="22"/>
                <w:szCs w:val="22"/>
              </w:rPr>
              <w:tab/>
            </w:r>
            <w:r w:rsidR="00316232" w:rsidRPr="0027127B">
              <w:rPr>
                <w:rFonts w:asciiTheme="minorHAnsi" w:hAnsiTheme="minorHAnsi" w:cstheme="minorHAnsi"/>
                <w:noProof/>
                <w:webHidden/>
                <w:sz w:val="22"/>
                <w:szCs w:val="22"/>
              </w:rPr>
              <w:fldChar w:fldCharType="begin"/>
            </w:r>
            <w:r w:rsidR="00316232" w:rsidRPr="0027127B">
              <w:rPr>
                <w:rFonts w:asciiTheme="minorHAnsi" w:hAnsiTheme="minorHAnsi" w:cstheme="minorHAnsi"/>
                <w:noProof/>
                <w:webHidden/>
                <w:sz w:val="22"/>
                <w:szCs w:val="22"/>
              </w:rPr>
              <w:instrText xml:space="preserve"> PAGEREF _Toc206575319 \h </w:instrText>
            </w:r>
            <w:r w:rsidR="00316232" w:rsidRPr="0027127B">
              <w:rPr>
                <w:rFonts w:asciiTheme="minorHAnsi" w:hAnsiTheme="minorHAnsi" w:cstheme="minorHAnsi"/>
                <w:noProof/>
                <w:webHidden/>
                <w:sz w:val="22"/>
                <w:szCs w:val="22"/>
              </w:rPr>
            </w:r>
            <w:r w:rsidR="00316232" w:rsidRPr="0027127B">
              <w:rPr>
                <w:rFonts w:asciiTheme="minorHAnsi" w:hAnsiTheme="minorHAnsi" w:cstheme="minorHAnsi"/>
                <w:noProof/>
                <w:webHidden/>
                <w:sz w:val="22"/>
                <w:szCs w:val="22"/>
              </w:rPr>
              <w:fldChar w:fldCharType="separate"/>
            </w:r>
            <w:r w:rsidR="00316232" w:rsidRPr="0027127B">
              <w:rPr>
                <w:rFonts w:asciiTheme="minorHAnsi" w:hAnsiTheme="minorHAnsi" w:cstheme="minorHAnsi"/>
                <w:noProof/>
                <w:webHidden/>
                <w:sz w:val="22"/>
                <w:szCs w:val="22"/>
              </w:rPr>
              <w:t>4</w:t>
            </w:r>
            <w:r w:rsidR="00316232" w:rsidRPr="0027127B">
              <w:rPr>
                <w:rFonts w:asciiTheme="minorHAnsi" w:hAnsiTheme="minorHAnsi" w:cstheme="minorHAnsi"/>
                <w:noProof/>
                <w:webHidden/>
                <w:sz w:val="22"/>
                <w:szCs w:val="22"/>
              </w:rPr>
              <w:fldChar w:fldCharType="end"/>
            </w:r>
          </w:hyperlink>
        </w:p>
        <w:p w14:paraId="3C09623F" w14:textId="77777777" w:rsidR="00316232" w:rsidRPr="0027127B" w:rsidRDefault="00F9223C">
          <w:pPr>
            <w:pStyle w:val="TOC1"/>
            <w:tabs>
              <w:tab w:val="right" w:leader="dot" w:pos="9016"/>
            </w:tabs>
            <w:rPr>
              <w:rFonts w:asciiTheme="minorHAnsi" w:eastAsiaTheme="minorEastAsia" w:hAnsiTheme="minorHAnsi" w:cstheme="minorHAnsi"/>
              <w:noProof/>
              <w:sz w:val="22"/>
              <w:szCs w:val="22"/>
              <w:lang w:val="en-GB" w:eastAsia="en-GB"/>
            </w:rPr>
          </w:pPr>
          <w:hyperlink w:anchor="_Toc206575320" w:history="1">
            <w:r w:rsidR="00316232" w:rsidRPr="0027127B">
              <w:rPr>
                <w:rStyle w:val="Hyperlink"/>
                <w:rFonts w:asciiTheme="minorHAnsi" w:hAnsiTheme="minorHAnsi" w:cstheme="minorHAnsi"/>
                <w:noProof/>
                <w:sz w:val="22"/>
                <w:szCs w:val="22"/>
              </w:rPr>
              <w:t>9. Whole School Approaches</w:t>
            </w:r>
            <w:r w:rsidR="00316232" w:rsidRPr="0027127B">
              <w:rPr>
                <w:rFonts w:asciiTheme="minorHAnsi" w:hAnsiTheme="minorHAnsi" w:cstheme="minorHAnsi"/>
                <w:noProof/>
                <w:webHidden/>
                <w:sz w:val="22"/>
                <w:szCs w:val="22"/>
              </w:rPr>
              <w:tab/>
            </w:r>
            <w:r w:rsidR="00316232" w:rsidRPr="0027127B">
              <w:rPr>
                <w:rFonts w:asciiTheme="minorHAnsi" w:hAnsiTheme="minorHAnsi" w:cstheme="minorHAnsi"/>
                <w:noProof/>
                <w:webHidden/>
                <w:sz w:val="22"/>
                <w:szCs w:val="22"/>
              </w:rPr>
              <w:fldChar w:fldCharType="begin"/>
            </w:r>
            <w:r w:rsidR="00316232" w:rsidRPr="0027127B">
              <w:rPr>
                <w:rFonts w:asciiTheme="minorHAnsi" w:hAnsiTheme="minorHAnsi" w:cstheme="minorHAnsi"/>
                <w:noProof/>
                <w:webHidden/>
                <w:sz w:val="22"/>
                <w:szCs w:val="22"/>
              </w:rPr>
              <w:instrText xml:space="preserve"> PAGEREF _Toc206575320 \h </w:instrText>
            </w:r>
            <w:r w:rsidR="00316232" w:rsidRPr="0027127B">
              <w:rPr>
                <w:rFonts w:asciiTheme="minorHAnsi" w:hAnsiTheme="minorHAnsi" w:cstheme="minorHAnsi"/>
                <w:noProof/>
                <w:webHidden/>
                <w:sz w:val="22"/>
                <w:szCs w:val="22"/>
              </w:rPr>
            </w:r>
            <w:r w:rsidR="00316232" w:rsidRPr="0027127B">
              <w:rPr>
                <w:rFonts w:asciiTheme="minorHAnsi" w:hAnsiTheme="minorHAnsi" w:cstheme="minorHAnsi"/>
                <w:noProof/>
                <w:webHidden/>
                <w:sz w:val="22"/>
                <w:szCs w:val="22"/>
              </w:rPr>
              <w:fldChar w:fldCharType="separate"/>
            </w:r>
            <w:r w:rsidR="00316232" w:rsidRPr="0027127B">
              <w:rPr>
                <w:rFonts w:asciiTheme="minorHAnsi" w:hAnsiTheme="minorHAnsi" w:cstheme="minorHAnsi"/>
                <w:noProof/>
                <w:webHidden/>
                <w:sz w:val="22"/>
                <w:szCs w:val="22"/>
              </w:rPr>
              <w:t>4</w:t>
            </w:r>
            <w:r w:rsidR="00316232" w:rsidRPr="0027127B">
              <w:rPr>
                <w:rFonts w:asciiTheme="minorHAnsi" w:hAnsiTheme="minorHAnsi" w:cstheme="minorHAnsi"/>
                <w:noProof/>
                <w:webHidden/>
                <w:sz w:val="22"/>
                <w:szCs w:val="22"/>
              </w:rPr>
              <w:fldChar w:fldCharType="end"/>
            </w:r>
          </w:hyperlink>
        </w:p>
        <w:p w14:paraId="4F0AE447" w14:textId="77777777" w:rsidR="00316232" w:rsidRPr="0027127B" w:rsidRDefault="00F9223C">
          <w:pPr>
            <w:pStyle w:val="TOC1"/>
            <w:tabs>
              <w:tab w:val="right" w:leader="dot" w:pos="9016"/>
            </w:tabs>
            <w:rPr>
              <w:rFonts w:asciiTheme="minorHAnsi" w:eastAsiaTheme="minorEastAsia" w:hAnsiTheme="minorHAnsi" w:cstheme="minorHAnsi"/>
              <w:noProof/>
              <w:sz w:val="22"/>
              <w:szCs w:val="22"/>
              <w:lang w:val="en-GB" w:eastAsia="en-GB"/>
            </w:rPr>
          </w:pPr>
          <w:hyperlink w:anchor="_Toc206575321" w:history="1">
            <w:r w:rsidR="00316232" w:rsidRPr="0027127B">
              <w:rPr>
                <w:rStyle w:val="Hyperlink"/>
                <w:rFonts w:asciiTheme="minorHAnsi" w:hAnsiTheme="minorHAnsi" w:cstheme="minorHAnsi"/>
                <w:noProof/>
                <w:sz w:val="22"/>
                <w:szCs w:val="22"/>
              </w:rPr>
              <w:t>10. Links to Other Policies</w:t>
            </w:r>
            <w:r w:rsidR="00316232" w:rsidRPr="0027127B">
              <w:rPr>
                <w:rFonts w:asciiTheme="minorHAnsi" w:hAnsiTheme="minorHAnsi" w:cstheme="minorHAnsi"/>
                <w:noProof/>
                <w:webHidden/>
                <w:sz w:val="22"/>
                <w:szCs w:val="22"/>
              </w:rPr>
              <w:tab/>
            </w:r>
            <w:r w:rsidR="00316232" w:rsidRPr="0027127B">
              <w:rPr>
                <w:rFonts w:asciiTheme="minorHAnsi" w:hAnsiTheme="minorHAnsi" w:cstheme="minorHAnsi"/>
                <w:noProof/>
                <w:webHidden/>
                <w:sz w:val="22"/>
                <w:szCs w:val="22"/>
              </w:rPr>
              <w:fldChar w:fldCharType="begin"/>
            </w:r>
            <w:r w:rsidR="00316232" w:rsidRPr="0027127B">
              <w:rPr>
                <w:rFonts w:asciiTheme="minorHAnsi" w:hAnsiTheme="minorHAnsi" w:cstheme="minorHAnsi"/>
                <w:noProof/>
                <w:webHidden/>
                <w:sz w:val="22"/>
                <w:szCs w:val="22"/>
              </w:rPr>
              <w:instrText xml:space="preserve"> PAGEREF _Toc206575321 \h </w:instrText>
            </w:r>
            <w:r w:rsidR="00316232" w:rsidRPr="0027127B">
              <w:rPr>
                <w:rFonts w:asciiTheme="minorHAnsi" w:hAnsiTheme="minorHAnsi" w:cstheme="minorHAnsi"/>
                <w:noProof/>
                <w:webHidden/>
                <w:sz w:val="22"/>
                <w:szCs w:val="22"/>
              </w:rPr>
            </w:r>
            <w:r w:rsidR="00316232" w:rsidRPr="0027127B">
              <w:rPr>
                <w:rFonts w:asciiTheme="minorHAnsi" w:hAnsiTheme="minorHAnsi" w:cstheme="minorHAnsi"/>
                <w:noProof/>
                <w:webHidden/>
                <w:sz w:val="22"/>
                <w:szCs w:val="22"/>
              </w:rPr>
              <w:fldChar w:fldCharType="separate"/>
            </w:r>
            <w:r w:rsidR="00316232" w:rsidRPr="0027127B">
              <w:rPr>
                <w:rFonts w:asciiTheme="minorHAnsi" w:hAnsiTheme="minorHAnsi" w:cstheme="minorHAnsi"/>
                <w:noProof/>
                <w:webHidden/>
                <w:sz w:val="22"/>
                <w:szCs w:val="22"/>
              </w:rPr>
              <w:t>5</w:t>
            </w:r>
            <w:r w:rsidR="00316232" w:rsidRPr="0027127B">
              <w:rPr>
                <w:rFonts w:asciiTheme="minorHAnsi" w:hAnsiTheme="minorHAnsi" w:cstheme="minorHAnsi"/>
                <w:noProof/>
                <w:webHidden/>
                <w:sz w:val="22"/>
                <w:szCs w:val="22"/>
              </w:rPr>
              <w:fldChar w:fldCharType="end"/>
            </w:r>
          </w:hyperlink>
        </w:p>
        <w:p w14:paraId="6FE44604" w14:textId="77777777" w:rsidR="00316232" w:rsidRPr="0027127B" w:rsidRDefault="00F9223C">
          <w:pPr>
            <w:pStyle w:val="TOC1"/>
            <w:tabs>
              <w:tab w:val="right" w:leader="dot" w:pos="9016"/>
            </w:tabs>
            <w:rPr>
              <w:rFonts w:asciiTheme="minorHAnsi" w:eastAsiaTheme="minorEastAsia" w:hAnsiTheme="minorHAnsi" w:cstheme="minorHAnsi"/>
              <w:noProof/>
              <w:sz w:val="22"/>
              <w:szCs w:val="22"/>
              <w:lang w:val="en-GB" w:eastAsia="en-GB"/>
            </w:rPr>
          </w:pPr>
          <w:hyperlink w:anchor="_Toc206575322" w:history="1">
            <w:r w:rsidR="00316232" w:rsidRPr="0027127B">
              <w:rPr>
                <w:rStyle w:val="Hyperlink"/>
                <w:rFonts w:asciiTheme="minorHAnsi" w:hAnsiTheme="minorHAnsi" w:cstheme="minorHAnsi"/>
                <w:noProof/>
                <w:sz w:val="22"/>
                <w:szCs w:val="22"/>
              </w:rPr>
              <w:t>11. Review</w:t>
            </w:r>
            <w:r w:rsidR="00316232" w:rsidRPr="0027127B">
              <w:rPr>
                <w:rFonts w:asciiTheme="minorHAnsi" w:hAnsiTheme="minorHAnsi" w:cstheme="minorHAnsi"/>
                <w:noProof/>
                <w:webHidden/>
                <w:sz w:val="22"/>
                <w:szCs w:val="22"/>
              </w:rPr>
              <w:tab/>
            </w:r>
            <w:r w:rsidR="00316232" w:rsidRPr="0027127B">
              <w:rPr>
                <w:rFonts w:asciiTheme="minorHAnsi" w:hAnsiTheme="minorHAnsi" w:cstheme="minorHAnsi"/>
                <w:noProof/>
                <w:webHidden/>
                <w:sz w:val="22"/>
                <w:szCs w:val="22"/>
              </w:rPr>
              <w:fldChar w:fldCharType="begin"/>
            </w:r>
            <w:r w:rsidR="00316232" w:rsidRPr="0027127B">
              <w:rPr>
                <w:rFonts w:asciiTheme="minorHAnsi" w:hAnsiTheme="minorHAnsi" w:cstheme="minorHAnsi"/>
                <w:noProof/>
                <w:webHidden/>
                <w:sz w:val="22"/>
                <w:szCs w:val="22"/>
              </w:rPr>
              <w:instrText xml:space="preserve"> PAGEREF _Toc206575322 \h </w:instrText>
            </w:r>
            <w:r w:rsidR="00316232" w:rsidRPr="0027127B">
              <w:rPr>
                <w:rFonts w:asciiTheme="minorHAnsi" w:hAnsiTheme="minorHAnsi" w:cstheme="minorHAnsi"/>
                <w:noProof/>
                <w:webHidden/>
                <w:sz w:val="22"/>
                <w:szCs w:val="22"/>
              </w:rPr>
            </w:r>
            <w:r w:rsidR="00316232" w:rsidRPr="0027127B">
              <w:rPr>
                <w:rFonts w:asciiTheme="minorHAnsi" w:hAnsiTheme="minorHAnsi" w:cstheme="minorHAnsi"/>
                <w:noProof/>
                <w:webHidden/>
                <w:sz w:val="22"/>
                <w:szCs w:val="22"/>
              </w:rPr>
              <w:fldChar w:fldCharType="separate"/>
            </w:r>
            <w:r w:rsidR="00316232" w:rsidRPr="0027127B">
              <w:rPr>
                <w:rFonts w:asciiTheme="minorHAnsi" w:hAnsiTheme="minorHAnsi" w:cstheme="minorHAnsi"/>
                <w:noProof/>
                <w:webHidden/>
                <w:sz w:val="22"/>
                <w:szCs w:val="22"/>
              </w:rPr>
              <w:t>5</w:t>
            </w:r>
            <w:r w:rsidR="00316232" w:rsidRPr="0027127B">
              <w:rPr>
                <w:rFonts w:asciiTheme="minorHAnsi" w:hAnsiTheme="minorHAnsi" w:cstheme="minorHAnsi"/>
                <w:noProof/>
                <w:webHidden/>
                <w:sz w:val="22"/>
                <w:szCs w:val="22"/>
              </w:rPr>
              <w:fldChar w:fldCharType="end"/>
            </w:r>
          </w:hyperlink>
        </w:p>
        <w:p w14:paraId="235EF992" w14:textId="77777777" w:rsidR="00316232" w:rsidRPr="0027127B" w:rsidRDefault="00316232">
          <w:pPr>
            <w:rPr>
              <w:rFonts w:cstheme="minorHAnsi"/>
            </w:rPr>
          </w:pPr>
          <w:r w:rsidRPr="0027127B">
            <w:rPr>
              <w:rFonts w:cstheme="minorHAnsi"/>
              <w:b/>
              <w:bCs/>
              <w:noProof/>
            </w:rPr>
            <w:fldChar w:fldCharType="end"/>
          </w:r>
        </w:p>
      </w:sdtContent>
    </w:sdt>
    <w:p w14:paraId="0D992218" w14:textId="77777777" w:rsidR="00316232" w:rsidRPr="0027127B" w:rsidRDefault="00316232" w:rsidP="00871D88">
      <w:pPr>
        <w:spacing w:after="0" w:line="240" w:lineRule="auto"/>
        <w:rPr>
          <w:rFonts w:cstheme="minorHAnsi"/>
        </w:rPr>
      </w:pPr>
    </w:p>
    <w:p w14:paraId="46BDB435" w14:textId="77777777" w:rsidR="00316232" w:rsidRPr="0027127B" w:rsidRDefault="00316232" w:rsidP="00871D88">
      <w:pPr>
        <w:spacing w:after="0" w:line="240" w:lineRule="auto"/>
        <w:rPr>
          <w:rFonts w:cstheme="minorHAnsi"/>
        </w:rPr>
      </w:pPr>
    </w:p>
    <w:p w14:paraId="76B725A6" w14:textId="77777777" w:rsidR="00316232" w:rsidRPr="0027127B" w:rsidRDefault="00316232" w:rsidP="00871D88">
      <w:pPr>
        <w:spacing w:after="0" w:line="240" w:lineRule="auto"/>
        <w:rPr>
          <w:rFonts w:cstheme="minorHAnsi"/>
        </w:rPr>
      </w:pPr>
    </w:p>
    <w:p w14:paraId="6B2C4DAF" w14:textId="77777777" w:rsidR="00316232" w:rsidRPr="0027127B" w:rsidRDefault="00316232" w:rsidP="00871D88">
      <w:pPr>
        <w:spacing w:after="0" w:line="240" w:lineRule="auto"/>
        <w:rPr>
          <w:rFonts w:cstheme="minorHAnsi"/>
        </w:rPr>
      </w:pPr>
    </w:p>
    <w:p w14:paraId="1DAD207F" w14:textId="77777777" w:rsidR="00316232" w:rsidRPr="0027127B" w:rsidRDefault="00316232" w:rsidP="00871D88">
      <w:pPr>
        <w:spacing w:after="0" w:line="240" w:lineRule="auto"/>
        <w:rPr>
          <w:rFonts w:cstheme="minorHAnsi"/>
        </w:rPr>
      </w:pPr>
    </w:p>
    <w:p w14:paraId="15C46D99" w14:textId="77777777" w:rsidR="00316232" w:rsidRPr="0027127B" w:rsidRDefault="00316232" w:rsidP="00871D88">
      <w:pPr>
        <w:spacing w:after="0" w:line="240" w:lineRule="auto"/>
        <w:rPr>
          <w:rFonts w:cstheme="minorHAnsi"/>
        </w:rPr>
      </w:pPr>
    </w:p>
    <w:p w14:paraId="2BAD48AC" w14:textId="77777777" w:rsidR="00316232" w:rsidRPr="0027127B" w:rsidRDefault="00316232" w:rsidP="00871D88">
      <w:pPr>
        <w:spacing w:after="0" w:line="240" w:lineRule="auto"/>
        <w:rPr>
          <w:rFonts w:cstheme="minorHAnsi"/>
        </w:rPr>
      </w:pPr>
    </w:p>
    <w:p w14:paraId="31C9A9E7" w14:textId="77777777" w:rsidR="00316232" w:rsidRPr="0027127B" w:rsidRDefault="00316232" w:rsidP="00871D88">
      <w:pPr>
        <w:spacing w:after="0" w:line="240" w:lineRule="auto"/>
        <w:rPr>
          <w:rFonts w:cstheme="minorHAnsi"/>
        </w:rPr>
      </w:pPr>
    </w:p>
    <w:p w14:paraId="2087DE55" w14:textId="77777777" w:rsidR="00316232" w:rsidRPr="0027127B" w:rsidRDefault="00316232" w:rsidP="00871D88">
      <w:pPr>
        <w:spacing w:after="0" w:line="240" w:lineRule="auto"/>
        <w:rPr>
          <w:rFonts w:cstheme="minorHAnsi"/>
        </w:rPr>
      </w:pPr>
    </w:p>
    <w:p w14:paraId="17692D6F" w14:textId="77777777" w:rsidR="00316232" w:rsidRPr="0027127B" w:rsidRDefault="00316232" w:rsidP="00871D88">
      <w:pPr>
        <w:spacing w:after="0" w:line="240" w:lineRule="auto"/>
        <w:rPr>
          <w:rFonts w:cstheme="minorHAnsi"/>
        </w:rPr>
      </w:pPr>
    </w:p>
    <w:p w14:paraId="3900CAE6" w14:textId="77777777" w:rsidR="00316232" w:rsidRPr="0027127B" w:rsidRDefault="00316232" w:rsidP="00871D88">
      <w:pPr>
        <w:spacing w:after="0" w:line="240" w:lineRule="auto"/>
        <w:rPr>
          <w:rFonts w:cstheme="minorHAnsi"/>
        </w:rPr>
      </w:pPr>
    </w:p>
    <w:p w14:paraId="6E74AFA5" w14:textId="77777777" w:rsidR="00316232" w:rsidRPr="0027127B" w:rsidRDefault="00316232" w:rsidP="00871D88">
      <w:pPr>
        <w:spacing w:after="0" w:line="240" w:lineRule="auto"/>
        <w:rPr>
          <w:rFonts w:cstheme="minorHAnsi"/>
        </w:rPr>
      </w:pPr>
    </w:p>
    <w:p w14:paraId="0D8341D5" w14:textId="77777777" w:rsidR="00316232" w:rsidRPr="0027127B" w:rsidRDefault="00316232" w:rsidP="00871D88">
      <w:pPr>
        <w:spacing w:after="0" w:line="240" w:lineRule="auto"/>
        <w:rPr>
          <w:rFonts w:cstheme="minorHAnsi"/>
        </w:rPr>
      </w:pPr>
    </w:p>
    <w:p w14:paraId="7F8149A3" w14:textId="77777777" w:rsidR="00316232" w:rsidRPr="0027127B" w:rsidRDefault="00316232" w:rsidP="00871D88">
      <w:pPr>
        <w:spacing w:after="0" w:line="240" w:lineRule="auto"/>
        <w:rPr>
          <w:rFonts w:cstheme="minorHAnsi"/>
        </w:rPr>
      </w:pPr>
    </w:p>
    <w:p w14:paraId="1DF2FA70" w14:textId="77777777" w:rsidR="00316232" w:rsidRPr="0027127B" w:rsidRDefault="00316232" w:rsidP="00871D88">
      <w:pPr>
        <w:spacing w:after="0" w:line="240" w:lineRule="auto"/>
        <w:rPr>
          <w:rFonts w:cstheme="minorHAnsi"/>
        </w:rPr>
      </w:pPr>
    </w:p>
    <w:p w14:paraId="0D7E56DC" w14:textId="77777777" w:rsidR="00316232" w:rsidRPr="0027127B" w:rsidRDefault="00316232" w:rsidP="00871D88">
      <w:pPr>
        <w:spacing w:after="0" w:line="240" w:lineRule="auto"/>
        <w:rPr>
          <w:rFonts w:cstheme="minorHAnsi"/>
        </w:rPr>
      </w:pPr>
    </w:p>
    <w:p w14:paraId="42D6E3EE" w14:textId="77777777" w:rsidR="00316232" w:rsidRPr="0027127B" w:rsidRDefault="00316232" w:rsidP="00871D88">
      <w:pPr>
        <w:spacing w:after="0" w:line="240" w:lineRule="auto"/>
        <w:rPr>
          <w:rFonts w:cstheme="minorHAnsi"/>
        </w:rPr>
      </w:pPr>
    </w:p>
    <w:p w14:paraId="48F2E92B" w14:textId="3E9D010A" w:rsidR="00316232" w:rsidRDefault="00316232" w:rsidP="00871D88">
      <w:pPr>
        <w:spacing w:after="0" w:line="240" w:lineRule="auto"/>
        <w:rPr>
          <w:rFonts w:cstheme="minorHAnsi"/>
        </w:rPr>
      </w:pPr>
    </w:p>
    <w:p w14:paraId="283DBA72" w14:textId="63266AC6" w:rsidR="00F9223C" w:rsidRDefault="00F9223C" w:rsidP="00871D88">
      <w:pPr>
        <w:spacing w:after="0" w:line="240" w:lineRule="auto"/>
        <w:rPr>
          <w:rFonts w:cstheme="minorHAnsi"/>
        </w:rPr>
      </w:pPr>
    </w:p>
    <w:p w14:paraId="53DB1315" w14:textId="1677EEB7" w:rsidR="00F9223C" w:rsidRDefault="00F9223C" w:rsidP="00871D88">
      <w:pPr>
        <w:spacing w:after="0" w:line="240" w:lineRule="auto"/>
        <w:rPr>
          <w:rFonts w:cstheme="minorHAnsi"/>
        </w:rPr>
      </w:pPr>
    </w:p>
    <w:p w14:paraId="120D8D0B" w14:textId="2CE89911" w:rsidR="00F9223C" w:rsidRDefault="00F9223C" w:rsidP="00871D88">
      <w:pPr>
        <w:spacing w:after="0" w:line="240" w:lineRule="auto"/>
        <w:rPr>
          <w:rFonts w:cstheme="minorHAnsi"/>
        </w:rPr>
      </w:pPr>
    </w:p>
    <w:p w14:paraId="7244F23F" w14:textId="5A0E4941" w:rsidR="00F9223C" w:rsidRDefault="00F9223C" w:rsidP="00871D88">
      <w:pPr>
        <w:spacing w:after="0" w:line="240" w:lineRule="auto"/>
        <w:rPr>
          <w:rFonts w:cstheme="minorHAnsi"/>
        </w:rPr>
      </w:pPr>
    </w:p>
    <w:p w14:paraId="711D31E1" w14:textId="080F7AD4" w:rsidR="00F9223C" w:rsidRDefault="00F9223C" w:rsidP="00871D88">
      <w:pPr>
        <w:spacing w:after="0" w:line="240" w:lineRule="auto"/>
        <w:rPr>
          <w:rFonts w:cstheme="minorHAnsi"/>
        </w:rPr>
      </w:pPr>
    </w:p>
    <w:p w14:paraId="54E7D4AE" w14:textId="5CD703DB" w:rsidR="00F9223C" w:rsidRDefault="00F9223C" w:rsidP="00871D88">
      <w:pPr>
        <w:spacing w:after="0" w:line="240" w:lineRule="auto"/>
        <w:rPr>
          <w:rFonts w:cstheme="minorHAnsi"/>
        </w:rPr>
      </w:pPr>
    </w:p>
    <w:p w14:paraId="3FBBD0EF" w14:textId="234B3BA4" w:rsidR="00F9223C" w:rsidRDefault="00F9223C" w:rsidP="00871D88">
      <w:pPr>
        <w:spacing w:after="0" w:line="240" w:lineRule="auto"/>
        <w:rPr>
          <w:rFonts w:cstheme="minorHAnsi"/>
        </w:rPr>
      </w:pPr>
    </w:p>
    <w:p w14:paraId="183BBBC0" w14:textId="469E7EEE" w:rsidR="00F9223C" w:rsidRDefault="00F9223C" w:rsidP="00871D88">
      <w:pPr>
        <w:spacing w:after="0" w:line="240" w:lineRule="auto"/>
        <w:rPr>
          <w:rFonts w:cstheme="minorHAnsi"/>
        </w:rPr>
      </w:pPr>
    </w:p>
    <w:p w14:paraId="4978438E" w14:textId="25C48949" w:rsidR="00F9223C" w:rsidRDefault="00F9223C" w:rsidP="00871D88">
      <w:pPr>
        <w:spacing w:after="0" w:line="240" w:lineRule="auto"/>
        <w:rPr>
          <w:rFonts w:cstheme="minorHAnsi"/>
        </w:rPr>
      </w:pPr>
    </w:p>
    <w:p w14:paraId="7FD3822B" w14:textId="77777777" w:rsidR="00F9223C" w:rsidRPr="0027127B" w:rsidRDefault="00F9223C" w:rsidP="00871D88">
      <w:pPr>
        <w:spacing w:after="0" w:line="240" w:lineRule="auto"/>
        <w:rPr>
          <w:rFonts w:cstheme="minorHAnsi"/>
        </w:rPr>
      </w:pPr>
    </w:p>
    <w:p w14:paraId="29E7E9F1" w14:textId="77777777" w:rsidR="00316232" w:rsidRPr="0027127B" w:rsidRDefault="00316232" w:rsidP="00871D88">
      <w:pPr>
        <w:spacing w:after="0" w:line="240" w:lineRule="auto"/>
        <w:rPr>
          <w:rFonts w:cstheme="minorHAnsi"/>
        </w:rPr>
      </w:pPr>
    </w:p>
    <w:p w14:paraId="41069BCA" w14:textId="77777777" w:rsidR="00871D88" w:rsidRPr="0027127B" w:rsidRDefault="00871D88" w:rsidP="00871D88">
      <w:pPr>
        <w:spacing w:after="0" w:line="240" w:lineRule="auto"/>
        <w:rPr>
          <w:rFonts w:cstheme="minorHAnsi"/>
        </w:rPr>
      </w:pPr>
    </w:p>
    <w:p w14:paraId="35937B09" w14:textId="77777777" w:rsidR="00871D88" w:rsidRPr="0027127B" w:rsidRDefault="00871D88" w:rsidP="00871D88">
      <w:pPr>
        <w:pBdr>
          <w:bottom w:val="single" w:sz="12" w:space="1" w:color="auto"/>
        </w:pBdr>
        <w:ind w:left="180"/>
        <w:jc w:val="right"/>
        <w:rPr>
          <w:rFonts w:cstheme="minorHAnsi"/>
          <w:noProof/>
        </w:rPr>
      </w:pPr>
      <w:r w:rsidRPr="0027127B">
        <w:rPr>
          <w:rFonts w:cstheme="minorHAnsi"/>
          <w:noProof/>
          <w:lang w:eastAsia="en-GB"/>
        </w:rPr>
        <w:lastRenderedPageBreak/>
        <w:drawing>
          <wp:inline distT="0" distB="0" distL="0" distR="0" wp14:anchorId="51B18487" wp14:editId="2235FF85">
            <wp:extent cx="5156200" cy="103759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56200" cy="1037590"/>
                    </a:xfrm>
                    <a:prstGeom prst="rect">
                      <a:avLst/>
                    </a:prstGeom>
                    <a:noFill/>
                    <a:ln>
                      <a:noFill/>
                    </a:ln>
                  </pic:spPr>
                </pic:pic>
              </a:graphicData>
            </a:graphic>
          </wp:inline>
        </w:drawing>
      </w:r>
    </w:p>
    <w:p w14:paraId="75E3DC43" w14:textId="77777777" w:rsidR="00871D88" w:rsidRPr="0027127B" w:rsidRDefault="00871D88" w:rsidP="00871D88">
      <w:pPr>
        <w:pBdr>
          <w:bottom w:val="single" w:sz="12" w:space="1" w:color="auto"/>
        </w:pBdr>
        <w:ind w:left="180"/>
        <w:jc w:val="right"/>
        <w:rPr>
          <w:rFonts w:cstheme="minorHAnsi"/>
        </w:rPr>
      </w:pPr>
    </w:p>
    <w:p w14:paraId="4185E7EE" w14:textId="77777777" w:rsidR="00871D88" w:rsidRPr="0027127B" w:rsidRDefault="00871D88" w:rsidP="00871D88">
      <w:pPr>
        <w:ind w:left="180"/>
        <w:jc w:val="right"/>
        <w:rPr>
          <w:rFonts w:cstheme="minorHAnsi"/>
        </w:rPr>
      </w:pPr>
      <w:r w:rsidRPr="0027127B">
        <w:rPr>
          <w:rFonts w:cstheme="minorHAnsi"/>
        </w:rPr>
        <w:t>Relational</w:t>
      </w:r>
      <w:r w:rsidRPr="0027127B">
        <w:rPr>
          <w:rFonts w:cstheme="minorHAnsi"/>
          <w:b/>
          <w:bCs/>
        </w:rPr>
        <w:t xml:space="preserve"> </w:t>
      </w:r>
      <w:r w:rsidRPr="0027127B">
        <w:rPr>
          <w:rFonts w:cstheme="minorHAnsi"/>
        </w:rPr>
        <w:t>Policy</w:t>
      </w:r>
    </w:p>
    <w:p w14:paraId="491F7D63" w14:textId="382A020A" w:rsidR="00871D88" w:rsidRPr="0027127B" w:rsidRDefault="00871D88" w:rsidP="00871D88">
      <w:pPr>
        <w:jc w:val="right"/>
        <w:rPr>
          <w:rFonts w:cstheme="minorHAnsi"/>
        </w:rPr>
      </w:pPr>
      <w:r w:rsidRPr="0027127B">
        <w:rPr>
          <w:rFonts w:cstheme="minorHAnsi"/>
        </w:rPr>
        <w:t xml:space="preserve">School Year </w:t>
      </w:r>
      <w:r w:rsidR="00F9223C">
        <w:rPr>
          <w:rFonts w:cstheme="minorHAnsi"/>
        </w:rPr>
        <w:t>2026-2027</w:t>
      </w:r>
    </w:p>
    <w:p w14:paraId="581A1655" w14:textId="77777777" w:rsidR="00871D88" w:rsidRPr="0027127B" w:rsidRDefault="00871D88" w:rsidP="00871D88">
      <w:pPr>
        <w:jc w:val="center"/>
        <w:rPr>
          <w:rFonts w:cstheme="minorHAnsi"/>
          <w:b/>
          <w:i/>
        </w:rPr>
      </w:pPr>
    </w:p>
    <w:p w14:paraId="7BD78CC6" w14:textId="77777777" w:rsidR="00871D88" w:rsidRPr="0027127B" w:rsidRDefault="00871D88" w:rsidP="00871D88">
      <w:pPr>
        <w:jc w:val="center"/>
        <w:rPr>
          <w:rFonts w:cstheme="minorHAnsi"/>
          <w:b/>
          <w:i/>
        </w:rPr>
      </w:pPr>
      <w:r w:rsidRPr="0027127B">
        <w:rPr>
          <w:rFonts w:cstheme="minorHAnsi"/>
          <w:b/>
          <w:i/>
        </w:rPr>
        <w:t>From Small beginnings come great things.</w:t>
      </w:r>
    </w:p>
    <w:p w14:paraId="1740763A" w14:textId="77777777" w:rsidR="00871D88" w:rsidRPr="0027127B" w:rsidRDefault="00871D88" w:rsidP="00871D88">
      <w:pPr>
        <w:jc w:val="center"/>
        <w:rPr>
          <w:rFonts w:cstheme="minorHAnsi"/>
          <w:b/>
          <w:i/>
        </w:rPr>
      </w:pPr>
      <w:r w:rsidRPr="0027127B">
        <w:rPr>
          <w:rFonts w:cstheme="minorHAnsi"/>
          <w:b/>
          <w:i/>
        </w:rPr>
        <w:t>The parable of The Mustard Seed. Matthew 13:31-32</w:t>
      </w:r>
    </w:p>
    <w:p w14:paraId="1F0450EF" w14:textId="77777777" w:rsidR="00871D88" w:rsidRPr="0027127B" w:rsidRDefault="00871D88" w:rsidP="00871D88">
      <w:pPr>
        <w:jc w:val="center"/>
        <w:rPr>
          <w:rFonts w:cstheme="minorHAnsi"/>
          <w:i/>
        </w:rPr>
      </w:pPr>
    </w:p>
    <w:p w14:paraId="03A1ADB4" w14:textId="77777777" w:rsidR="00871D88" w:rsidRPr="0027127B" w:rsidRDefault="00871D88" w:rsidP="00871D88">
      <w:pPr>
        <w:jc w:val="center"/>
        <w:rPr>
          <w:rFonts w:cstheme="minorHAnsi"/>
          <w:i/>
        </w:rPr>
      </w:pPr>
      <w:r w:rsidRPr="0027127B">
        <w:rPr>
          <w:rFonts w:cstheme="minorHAnsi"/>
          <w:i/>
        </w:rPr>
        <w:t>We will apply our Christian and British values, complemented by our small-school benefits; balancing each child’s educational, pastoral and emotional needs delivering an exceptional, personalized journey, enabling them to flourish in our family, our community and in the future.</w:t>
      </w:r>
    </w:p>
    <w:p w14:paraId="6C9193CD" w14:textId="77777777" w:rsidR="00871D88" w:rsidRPr="0027127B" w:rsidRDefault="00871D88" w:rsidP="00871D88">
      <w:pPr>
        <w:pStyle w:val="TOC1"/>
        <w:tabs>
          <w:tab w:val="right" w:leader="dot" w:pos="9736"/>
        </w:tabs>
        <w:rPr>
          <w:rFonts w:asciiTheme="minorHAnsi" w:hAnsiTheme="minorHAnsi" w:cstheme="minorHAnsi"/>
          <w:sz w:val="22"/>
          <w:szCs w:val="22"/>
          <w:lang w:val="en-GB"/>
        </w:rPr>
      </w:pPr>
    </w:p>
    <w:p w14:paraId="27E00F44" w14:textId="77777777" w:rsidR="00871D88" w:rsidRPr="0027127B" w:rsidRDefault="00871D88" w:rsidP="00871D88">
      <w:pPr>
        <w:pStyle w:val="1bodycopy10pt"/>
        <w:rPr>
          <w:rFonts w:asciiTheme="minorHAnsi" w:hAnsiTheme="minorHAnsi" w:cstheme="minorHAnsi"/>
          <w:noProof/>
          <w:sz w:val="22"/>
          <w:szCs w:val="22"/>
          <w:lang w:val="en-GB"/>
        </w:rPr>
      </w:pPr>
    </w:p>
    <w:p w14:paraId="59B67DD7" w14:textId="77777777" w:rsidR="00871D88" w:rsidRPr="0027127B" w:rsidRDefault="00871D88" w:rsidP="00871D88">
      <w:pPr>
        <w:spacing w:after="0" w:line="240" w:lineRule="auto"/>
        <w:rPr>
          <w:rFonts w:cstheme="minorHAnsi"/>
        </w:rPr>
      </w:pPr>
    </w:p>
    <w:p w14:paraId="49068EA7" w14:textId="77777777" w:rsidR="00871D88" w:rsidRPr="0027127B" w:rsidRDefault="00871D88" w:rsidP="00316232">
      <w:pPr>
        <w:pStyle w:val="Heading1"/>
        <w:rPr>
          <w:rFonts w:asciiTheme="minorHAnsi" w:hAnsiTheme="minorHAnsi" w:cstheme="minorHAnsi"/>
          <w:sz w:val="24"/>
          <w:szCs w:val="22"/>
        </w:rPr>
      </w:pPr>
      <w:bookmarkStart w:id="1" w:name="_Toc206575312"/>
      <w:r w:rsidRPr="0027127B">
        <w:rPr>
          <w:rFonts w:asciiTheme="minorHAnsi" w:hAnsiTheme="minorHAnsi" w:cstheme="minorHAnsi"/>
          <w:sz w:val="24"/>
          <w:szCs w:val="22"/>
        </w:rPr>
        <w:t>1. Introduction</w:t>
      </w:r>
      <w:bookmarkStart w:id="2" w:name="_GoBack"/>
      <w:bookmarkEnd w:id="1"/>
      <w:bookmarkEnd w:id="2"/>
    </w:p>
    <w:p w14:paraId="1B9B6593" w14:textId="77777777" w:rsidR="0027127B" w:rsidRPr="0027127B" w:rsidRDefault="0027127B" w:rsidP="0027127B">
      <w:pPr>
        <w:spacing w:before="100" w:beforeAutospacing="1" w:after="100" w:afterAutospacing="1" w:line="240" w:lineRule="auto"/>
        <w:rPr>
          <w:rFonts w:eastAsia="Times New Roman" w:cstheme="minorHAnsi"/>
          <w:sz w:val="20"/>
          <w:lang w:eastAsia="en-GB"/>
        </w:rPr>
      </w:pPr>
      <w:r w:rsidRPr="0027127B">
        <w:rPr>
          <w:rFonts w:eastAsia="Times New Roman" w:cstheme="minorHAnsi"/>
          <w:sz w:val="20"/>
          <w:lang w:eastAsia="en-GB"/>
        </w:rPr>
        <w:t xml:space="preserve">At </w:t>
      </w:r>
      <w:proofErr w:type="spellStart"/>
      <w:r w:rsidRPr="0027127B">
        <w:rPr>
          <w:rFonts w:eastAsia="Times New Roman" w:cstheme="minorHAnsi"/>
          <w:sz w:val="20"/>
          <w:lang w:eastAsia="en-GB"/>
        </w:rPr>
        <w:t>Cadmore</w:t>
      </w:r>
      <w:proofErr w:type="spellEnd"/>
      <w:r w:rsidRPr="0027127B">
        <w:rPr>
          <w:rFonts w:eastAsia="Times New Roman" w:cstheme="minorHAnsi"/>
          <w:sz w:val="20"/>
          <w:lang w:eastAsia="en-GB"/>
        </w:rPr>
        <w:t xml:space="preserve"> End Church of England Combined School and Nursery, we believe that positive relationships are at the heart of effective education. Our Relational Policy reflects our commitment to a trauma-informed, attachment-aware, and inclusive approach to behaviour and wellbeing.</w:t>
      </w:r>
    </w:p>
    <w:p w14:paraId="33948821" w14:textId="77777777" w:rsidR="0027127B" w:rsidRPr="0027127B" w:rsidRDefault="0027127B" w:rsidP="0027127B">
      <w:pPr>
        <w:spacing w:before="100" w:beforeAutospacing="1" w:after="100" w:afterAutospacing="1" w:line="240" w:lineRule="auto"/>
        <w:rPr>
          <w:rFonts w:eastAsia="Times New Roman" w:cstheme="minorHAnsi"/>
          <w:sz w:val="20"/>
          <w:lang w:eastAsia="en-GB"/>
        </w:rPr>
      </w:pPr>
      <w:r w:rsidRPr="0027127B">
        <w:rPr>
          <w:rFonts w:eastAsia="Times New Roman" w:cstheme="minorHAnsi"/>
          <w:sz w:val="20"/>
          <w:lang w:eastAsia="en-GB"/>
        </w:rPr>
        <w:t>This policy sits alongside and underpins our Behaviour, Mental Health and Wellbeing and SEND policies, ensuring consistency in how we support all pupils to thrive emotionally, socially and academically.</w:t>
      </w:r>
    </w:p>
    <w:p w14:paraId="643717A7" w14:textId="77777777" w:rsidR="0027127B" w:rsidRPr="0027127B" w:rsidRDefault="0027127B" w:rsidP="0027127B">
      <w:pPr>
        <w:spacing w:before="100" w:beforeAutospacing="1" w:after="100" w:afterAutospacing="1" w:line="240" w:lineRule="auto"/>
        <w:rPr>
          <w:rFonts w:eastAsia="Times New Roman" w:cstheme="minorHAnsi"/>
          <w:sz w:val="20"/>
          <w:lang w:eastAsia="en-GB"/>
        </w:rPr>
      </w:pPr>
      <w:r w:rsidRPr="0027127B">
        <w:rPr>
          <w:rFonts w:eastAsia="Times New Roman" w:cstheme="minorHAnsi"/>
          <w:sz w:val="20"/>
          <w:lang w:eastAsia="en-GB"/>
        </w:rPr>
        <w:t xml:space="preserve">Our Christian values of </w:t>
      </w:r>
      <w:r w:rsidRPr="0027127B">
        <w:rPr>
          <w:rFonts w:eastAsia="Times New Roman" w:cstheme="minorHAnsi"/>
          <w:bCs/>
          <w:sz w:val="20"/>
          <w:lang w:eastAsia="en-GB"/>
        </w:rPr>
        <w:t>kindness, respect, compassion and forgiveness</w:t>
      </w:r>
      <w:r w:rsidRPr="0027127B">
        <w:rPr>
          <w:rFonts w:eastAsia="Times New Roman" w:cstheme="minorHAnsi"/>
          <w:sz w:val="20"/>
          <w:lang w:eastAsia="en-GB"/>
        </w:rPr>
        <w:t xml:space="preserve"> underpin our relational approach. We believe that all behaviour is a form of communication, and that strong relationships are the foundation of meaningful support and high expectations.</w:t>
      </w:r>
    </w:p>
    <w:p w14:paraId="30934E51" w14:textId="77777777" w:rsidR="00871D88" w:rsidRPr="0027127B" w:rsidRDefault="00871D88" w:rsidP="00871D88">
      <w:pPr>
        <w:rPr>
          <w:rFonts w:cstheme="minorHAnsi"/>
        </w:rPr>
      </w:pPr>
    </w:p>
    <w:p w14:paraId="1E303B71" w14:textId="77777777" w:rsidR="00871D88" w:rsidRPr="0027127B" w:rsidRDefault="00871D88" w:rsidP="00316232">
      <w:pPr>
        <w:pStyle w:val="Heading1"/>
        <w:rPr>
          <w:rFonts w:asciiTheme="minorHAnsi" w:hAnsiTheme="minorHAnsi" w:cstheme="minorHAnsi"/>
          <w:sz w:val="24"/>
          <w:szCs w:val="22"/>
        </w:rPr>
      </w:pPr>
      <w:bookmarkStart w:id="3" w:name="_Toc206575313"/>
      <w:r w:rsidRPr="0027127B">
        <w:rPr>
          <w:rFonts w:asciiTheme="minorHAnsi" w:hAnsiTheme="minorHAnsi" w:cstheme="minorHAnsi"/>
          <w:sz w:val="24"/>
          <w:szCs w:val="22"/>
        </w:rPr>
        <w:t>2. Aims</w:t>
      </w:r>
      <w:bookmarkEnd w:id="3"/>
    </w:p>
    <w:p w14:paraId="3B651280" w14:textId="77777777" w:rsidR="0027127B" w:rsidRPr="0027127B" w:rsidRDefault="0027127B" w:rsidP="0027127B">
      <w:pPr>
        <w:pStyle w:val="NormalWeb"/>
        <w:numPr>
          <w:ilvl w:val="0"/>
          <w:numId w:val="19"/>
        </w:numPr>
        <w:rPr>
          <w:rStyle w:val="Strong"/>
          <w:rFonts w:asciiTheme="minorHAnsi" w:hAnsiTheme="minorHAnsi" w:cstheme="minorHAnsi"/>
          <w:b w:val="0"/>
          <w:sz w:val="20"/>
          <w:szCs w:val="20"/>
        </w:rPr>
      </w:pPr>
      <w:r w:rsidRPr="0027127B">
        <w:rPr>
          <w:rStyle w:val="Strong"/>
          <w:rFonts w:asciiTheme="minorHAnsi" w:hAnsiTheme="minorHAnsi" w:cstheme="minorHAnsi"/>
          <w:b w:val="0"/>
          <w:sz w:val="20"/>
          <w:szCs w:val="20"/>
        </w:rPr>
        <w:t>To create a safe, nurturing and inclusive environment where all children feel valued and understood.</w:t>
      </w:r>
    </w:p>
    <w:p w14:paraId="2F839809" w14:textId="77777777" w:rsidR="0027127B" w:rsidRPr="0027127B" w:rsidRDefault="0027127B" w:rsidP="0027127B">
      <w:pPr>
        <w:pStyle w:val="NormalWeb"/>
        <w:numPr>
          <w:ilvl w:val="0"/>
          <w:numId w:val="19"/>
        </w:numPr>
        <w:rPr>
          <w:rStyle w:val="Strong"/>
          <w:rFonts w:asciiTheme="minorHAnsi" w:hAnsiTheme="minorHAnsi" w:cstheme="minorHAnsi"/>
          <w:b w:val="0"/>
          <w:sz w:val="20"/>
          <w:szCs w:val="20"/>
        </w:rPr>
      </w:pPr>
      <w:r w:rsidRPr="0027127B">
        <w:rPr>
          <w:rStyle w:val="Strong"/>
          <w:rFonts w:asciiTheme="minorHAnsi" w:hAnsiTheme="minorHAnsi" w:cstheme="minorHAnsi"/>
          <w:b w:val="0"/>
          <w:sz w:val="20"/>
          <w:szCs w:val="20"/>
        </w:rPr>
        <w:t>To promote emotional regulation, resilience and healthy relationships.</w:t>
      </w:r>
    </w:p>
    <w:p w14:paraId="666C5B72" w14:textId="77777777" w:rsidR="0027127B" w:rsidRPr="0027127B" w:rsidRDefault="0027127B" w:rsidP="0027127B">
      <w:pPr>
        <w:pStyle w:val="NormalWeb"/>
        <w:numPr>
          <w:ilvl w:val="0"/>
          <w:numId w:val="19"/>
        </w:numPr>
        <w:rPr>
          <w:rStyle w:val="Strong"/>
          <w:rFonts w:asciiTheme="minorHAnsi" w:hAnsiTheme="minorHAnsi" w:cstheme="minorHAnsi"/>
          <w:b w:val="0"/>
          <w:sz w:val="20"/>
          <w:szCs w:val="20"/>
        </w:rPr>
      </w:pPr>
      <w:r w:rsidRPr="0027127B">
        <w:rPr>
          <w:rStyle w:val="Strong"/>
          <w:rFonts w:asciiTheme="minorHAnsi" w:hAnsiTheme="minorHAnsi" w:cstheme="minorHAnsi"/>
          <w:b w:val="0"/>
          <w:sz w:val="20"/>
          <w:szCs w:val="20"/>
        </w:rPr>
        <w:t>To support children in developing prosocial behaviour through relational connection and co-regulation.</w:t>
      </w:r>
    </w:p>
    <w:p w14:paraId="65FD1DDF" w14:textId="77777777" w:rsidR="0027127B" w:rsidRPr="0027127B" w:rsidRDefault="0027127B" w:rsidP="0027127B">
      <w:pPr>
        <w:pStyle w:val="NormalWeb"/>
        <w:numPr>
          <w:ilvl w:val="0"/>
          <w:numId w:val="19"/>
        </w:numPr>
        <w:rPr>
          <w:rStyle w:val="Strong"/>
          <w:rFonts w:asciiTheme="minorHAnsi" w:hAnsiTheme="minorHAnsi" w:cstheme="minorHAnsi"/>
          <w:b w:val="0"/>
          <w:sz w:val="20"/>
          <w:szCs w:val="20"/>
        </w:rPr>
      </w:pPr>
      <w:r w:rsidRPr="0027127B">
        <w:rPr>
          <w:rStyle w:val="Strong"/>
          <w:rFonts w:asciiTheme="minorHAnsi" w:hAnsiTheme="minorHAnsi" w:cstheme="minorHAnsi"/>
          <w:b w:val="0"/>
          <w:sz w:val="20"/>
          <w:szCs w:val="20"/>
        </w:rPr>
        <w:t>To respond to behaviours with empathy, curiosity and consistency.</w:t>
      </w:r>
    </w:p>
    <w:p w14:paraId="3A6FDEB6" w14:textId="77777777" w:rsidR="0027127B" w:rsidRPr="0027127B" w:rsidRDefault="0027127B" w:rsidP="0027127B">
      <w:pPr>
        <w:pStyle w:val="NormalWeb"/>
        <w:numPr>
          <w:ilvl w:val="0"/>
          <w:numId w:val="19"/>
        </w:numPr>
        <w:rPr>
          <w:rStyle w:val="Strong"/>
          <w:rFonts w:asciiTheme="minorHAnsi" w:hAnsiTheme="minorHAnsi" w:cstheme="minorHAnsi"/>
          <w:b w:val="0"/>
          <w:sz w:val="20"/>
          <w:szCs w:val="20"/>
        </w:rPr>
      </w:pPr>
      <w:r w:rsidRPr="0027127B">
        <w:rPr>
          <w:rStyle w:val="Strong"/>
          <w:rFonts w:asciiTheme="minorHAnsi" w:hAnsiTheme="minorHAnsi" w:cstheme="minorHAnsi"/>
          <w:b w:val="0"/>
          <w:sz w:val="20"/>
          <w:szCs w:val="20"/>
        </w:rPr>
        <w:t>To ensure staff have a shared understanding of trauma-informed and relational practice.</w:t>
      </w:r>
    </w:p>
    <w:p w14:paraId="70BFB8C4" w14:textId="77777777" w:rsidR="0027127B" w:rsidRPr="0027127B" w:rsidRDefault="0027127B" w:rsidP="0027127B">
      <w:pPr>
        <w:rPr>
          <w:rFonts w:cstheme="minorHAnsi"/>
        </w:rPr>
      </w:pPr>
    </w:p>
    <w:p w14:paraId="06203071" w14:textId="77777777" w:rsidR="0027127B" w:rsidRPr="0027127B" w:rsidRDefault="00871D88" w:rsidP="0027127B">
      <w:pPr>
        <w:pStyle w:val="Heading1"/>
        <w:rPr>
          <w:rFonts w:asciiTheme="minorHAnsi" w:hAnsiTheme="minorHAnsi" w:cstheme="minorHAnsi"/>
          <w:sz w:val="24"/>
          <w:szCs w:val="22"/>
        </w:rPr>
      </w:pPr>
      <w:bookmarkStart w:id="4" w:name="_Toc206575314"/>
      <w:r w:rsidRPr="0027127B">
        <w:rPr>
          <w:rFonts w:asciiTheme="minorHAnsi" w:hAnsiTheme="minorHAnsi" w:cstheme="minorHAnsi"/>
          <w:sz w:val="24"/>
          <w:szCs w:val="22"/>
        </w:rPr>
        <w:lastRenderedPageBreak/>
        <w:t>3. Guiding Principles</w:t>
      </w:r>
      <w:bookmarkEnd w:id="4"/>
    </w:p>
    <w:p w14:paraId="1BEF0EA2" w14:textId="77777777" w:rsidR="00871D88" w:rsidRPr="0027127B" w:rsidRDefault="00871D88" w:rsidP="0027127B">
      <w:pPr>
        <w:pStyle w:val="Heading1"/>
        <w:rPr>
          <w:rStyle w:val="Strong"/>
          <w:rFonts w:asciiTheme="minorHAnsi" w:hAnsiTheme="minorHAnsi" w:cstheme="minorHAnsi"/>
          <w:b/>
          <w:bCs/>
          <w:sz w:val="22"/>
          <w:szCs w:val="22"/>
        </w:rPr>
      </w:pPr>
      <w:r w:rsidRPr="0027127B">
        <w:rPr>
          <w:rStyle w:val="Strong"/>
          <w:sz w:val="20"/>
          <w:szCs w:val="20"/>
        </w:rPr>
        <w:t>Our relational practice is guided by:</w:t>
      </w:r>
    </w:p>
    <w:p w14:paraId="3D111D71" w14:textId="77777777" w:rsidR="0027127B" w:rsidRPr="0027127B" w:rsidRDefault="0027127B" w:rsidP="0027127B">
      <w:pPr>
        <w:pStyle w:val="NormalWeb"/>
        <w:numPr>
          <w:ilvl w:val="0"/>
          <w:numId w:val="19"/>
        </w:numPr>
        <w:rPr>
          <w:rStyle w:val="Strong"/>
          <w:rFonts w:asciiTheme="minorHAnsi" w:hAnsiTheme="minorHAnsi" w:cstheme="minorHAnsi"/>
          <w:b w:val="0"/>
          <w:sz w:val="20"/>
          <w:szCs w:val="20"/>
        </w:rPr>
      </w:pPr>
      <w:r w:rsidRPr="0027127B">
        <w:rPr>
          <w:rStyle w:val="Strong"/>
          <w:rFonts w:asciiTheme="minorHAnsi" w:hAnsiTheme="minorHAnsi" w:cstheme="minorHAnsi"/>
          <w:b w:val="0"/>
          <w:sz w:val="20"/>
          <w:szCs w:val="20"/>
        </w:rPr>
        <w:t xml:space="preserve">The 5Rs: Recognise, Regulate, Reflect, Repair, </w:t>
      </w:r>
      <w:proofErr w:type="gramStart"/>
      <w:r w:rsidRPr="0027127B">
        <w:rPr>
          <w:rStyle w:val="Strong"/>
          <w:rFonts w:asciiTheme="minorHAnsi" w:hAnsiTheme="minorHAnsi" w:cstheme="minorHAnsi"/>
          <w:b w:val="0"/>
          <w:sz w:val="20"/>
          <w:szCs w:val="20"/>
        </w:rPr>
        <w:t>Reconnect</w:t>
      </w:r>
      <w:proofErr w:type="gramEnd"/>
      <w:r w:rsidRPr="0027127B">
        <w:rPr>
          <w:rStyle w:val="Strong"/>
          <w:rFonts w:asciiTheme="minorHAnsi" w:hAnsiTheme="minorHAnsi" w:cstheme="minorHAnsi"/>
          <w:b w:val="0"/>
          <w:sz w:val="20"/>
          <w:szCs w:val="20"/>
        </w:rPr>
        <w:t xml:space="preserve"> (based on Louise Bomber’s work).</w:t>
      </w:r>
    </w:p>
    <w:p w14:paraId="54A3418E" w14:textId="77777777" w:rsidR="0027127B" w:rsidRPr="0027127B" w:rsidRDefault="0027127B" w:rsidP="0027127B">
      <w:pPr>
        <w:pStyle w:val="NormalWeb"/>
        <w:numPr>
          <w:ilvl w:val="0"/>
          <w:numId w:val="19"/>
        </w:numPr>
        <w:rPr>
          <w:rStyle w:val="Strong"/>
          <w:rFonts w:asciiTheme="minorHAnsi" w:hAnsiTheme="minorHAnsi" w:cstheme="minorHAnsi"/>
          <w:b w:val="0"/>
          <w:sz w:val="20"/>
          <w:szCs w:val="20"/>
        </w:rPr>
      </w:pPr>
      <w:r w:rsidRPr="0027127B">
        <w:rPr>
          <w:rStyle w:val="Strong"/>
          <w:rFonts w:asciiTheme="minorHAnsi" w:hAnsiTheme="minorHAnsi" w:cstheme="minorHAnsi"/>
          <w:b w:val="0"/>
          <w:sz w:val="20"/>
          <w:szCs w:val="20"/>
        </w:rPr>
        <w:t>PACE: Playfulness, Acceptance, Curiosity, Empathy.</w:t>
      </w:r>
    </w:p>
    <w:p w14:paraId="1616C5B2" w14:textId="77777777" w:rsidR="0027127B" w:rsidRPr="0027127B" w:rsidRDefault="0027127B" w:rsidP="0027127B">
      <w:pPr>
        <w:pStyle w:val="NormalWeb"/>
        <w:numPr>
          <w:ilvl w:val="0"/>
          <w:numId w:val="19"/>
        </w:numPr>
        <w:rPr>
          <w:rStyle w:val="Strong"/>
          <w:rFonts w:asciiTheme="minorHAnsi" w:hAnsiTheme="minorHAnsi" w:cstheme="minorHAnsi"/>
          <w:b w:val="0"/>
          <w:sz w:val="20"/>
          <w:szCs w:val="20"/>
        </w:rPr>
      </w:pPr>
      <w:r w:rsidRPr="0027127B">
        <w:rPr>
          <w:rStyle w:val="Strong"/>
          <w:rFonts w:asciiTheme="minorHAnsi" w:hAnsiTheme="minorHAnsi" w:cstheme="minorHAnsi"/>
          <w:b w:val="0"/>
          <w:sz w:val="20"/>
          <w:szCs w:val="20"/>
        </w:rPr>
        <w:t>Restorative approaches to conflict and harm.</w:t>
      </w:r>
    </w:p>
    <w:p w14:paraId="02AB00BB" w14:textId="77777777" w:rsidR="0027127B" w:rsidRPr="0027127B" w:rsidRDefault="0027127B" w:rsidP="0027127B">
      <w:pPr>
        <w:pStyle w:val="NormalWeb"/>
        <w:numPr>
          <w:ilvl w:val="0"/>
          <w:numId w:val="19"/>
        </w:numPr>
        <w:rPr>
          <w:rStyle w:val="Strong"/>
          <w:rFonts w:asciiTheme="minorHAnsi" w:hAnsiTheme="minorHAnsi" w:cstheme="minorHAnsi"/>
          <w:b w:val="0"/>
          <w:sz w:val="20"/>
          <w:szCs w:val="20"/>
        </w:rPr>
      </w:pPr>
      <w:r w:rsidRPr="0027127B">
        <w:rPr>
          <w:rStyle w:val="Strong"/>
          <w:rFonts w:asciiTheme="minorHAnsi" w:hAnsiTheme="minorHAnsi" w:cstheme="minorHAnsi"/>
          <w:b w:val="0"/>
          <w:sz w:val="20"/>
          <w:szCs w:val="20"/>
        </w:rPr>
        <w:t>Recognition that adverse childhood experiences (ACEs) and trauma affect behaviour and learning.</w:t>
      </w:r>
    </w:p>
    <w:p w14:paraId="7547A8D9" w14:textId="77777777" w:rsidR="0027127B" w:rsidRPr="0027127B" w:rsidRDefault="0027127B" w:rsidP="0027127B">
      <w:pPr>
        <w:pStyle w:val="NormalWeb"/>
        <w:numPr>
          <w:ilvl w:val="0"/>
          <w:numId w:val="19"/>
        </w:numPr>
        <w:rPr>
          <w:rStyle w:val="Strong"/>
          <w:rFonts w:asciiTheme="minorHAnsi" w:hAnsiTheme="minorHAnsi" w:cstheme="minorHAnsi"/>
          <w:b w:val="0"/>
          <w:sz w:val="20"/>
          <w:szCs w:val="20"/>
        </w:rPr>
      </w:pPr>
      <w:r w:rsidRPr="0027127B">
        <w:rPr>
          <w:rStyle w:val="Strong"/>
          <w:rFonts w:asciiTheme="minorHAnsi" w:hAnsiTheme="minorHAnsi" w:cstheme="minorHAnsi"/>
          <w:b w:val="0"/>
          <w:sz w:val="20"/>
          <w:szCs w:val="20"/>
        </w:rPr>
        <w:t>A belief in unconditional positive regard.</w:t>
      </w:r>
    </w:p>
    <w:p w14:paraId="59257F66" w14:textId="77777777" w:rsidR="00871D88" w:rsidRPr="0027127B" w:rsidRDefault="00871D88" w:rsidP="0027127B">
      <w:pPr>
        <w:pStyle w:val="NormalWeb"/>
        <w:ind w:left="720"/>
        <w:rPr>
          <w:rStyle w:val="Strong"/>
          <w:sz w:val="20"/>
          <w:szCs w:val="20"/>
        </w:rPr>
      </w:pPr>
    </w:p>
    <w:p w14:paraId="0E95527C" w14:textId="77777777" w:rsidR="00871D88" w:rsidRPr="0027127B" w:rsidRDefault="00871D88" w:rsidP="00316232">
      <w:pPr>
        <w:pStyle w:val="Heading1"/>
        <w:rPr>
          <w:rFonts w:asciiTheme="minorHAnsi" w:hAnsiTheme="minorHAnsi" w:cstheme="minorHAnsi"/>
          <w:sz w:val="24"/>
          <w:szCs w:val="22"/>
        </w:rPr>
      </w:pPr>
      <w:bookmarkStart w:id="5" w:name="_Toc206575315"/>
      <w:r w:rsidRPr="0027127B">
        <w:rPr>
          <w:rFonts w:asciiTheme="minorHAnsi" w:hAnsiTheme="minorHAnsi" w:cstheme="minorHAnsi"/>
          <w:sz w:val="24"/>
          <w:szCs w:val="22"/>
        </w:rPr>
        <w:t>4. The 5Rs Explained</w:t>
      </w:r>
      <w:bookmarkEnd w:id="5"/>
    </w:p>
    <w:p w14:paraId="118A1E24" w14:textId="77777777" w:rsidR="00871D88" w:rsidRPr="0027127B" w:rsidRDefault="00871D88" w:rsidP="00871D88">
      <w:pPr>
        <w:rPr>
          <w:rFonts w:cstheme="minorHAnsi"/>
        </w:rPr>
      </w:pPr>
      <w:r w:rsidRPr="0027127B">
        <w:rPr>
          <w:rFonts w:cstheme="minorHAnsi"/>
        </w:rPr>
        <w:t>Our relational approach is rooted in Louise Bomber's 5Rs, which offer a framework for responding to emotional and behavioural needs in a supportive and regulated way:</w:t>
      </w:r>
    </w:p>
    <w:p w14:paraId="7AB2FC4E" w14:textId="77777777" w:rsidR="00871D88" w:rsidRPr="0027127B" w:rsidRDefault="00871D88" w:rsidP="00871D88">
      <w:pPr>
        <w:rPr>
          <w:rFonts w:cstheme="minorHAnsi"/>
          <w:b/>
        </w:rPr>
      </w:pPr>
      <w:r w:rsidRPr="0027127B">
        <w:rPr>
          <w:rFonts w:cstheme="minorHAnsi"/>
          <w:b/>
        </w:rPr>
        <w:t>1. Recognise</w:t>
      </w:r>
    </w:p>
    <w:p w14:paraId="3F862323" w14:textId="77777777" w:rsidR="00871D88" w:rsidRPr="0027127B" w:rsidRDefault="00871D88" w:rsidP="00871D88">
      <w:pPr>
        <w:rPr>
          <w:rFonts w:cstheme="minorHAnsi"/>
        </w:rPr>
      </w:pPr>
      <w:r w:rsidRPr="0027127B">
        <w:rPr>
          <w:rFonts w:cstheme="minorHAnsi"/>
        </w:rPr>
        <w:t>We pay close attention to early signs of emotional distress and dysregulation. Staff are trained to notice behavioural cues and shifts in mood or engagement. By recognising these signs early, we can respond proactively.</w:t>
      </w:r>
    </w:p>
    <w:p w14:paraId="17FED7A6" w14:textId="77777777" w:rsidR="00871D88" w:rsidRPr="0027127B" w:rsidRDefault="00871D88" w:rsidP="00871D88">
      <w:pPr>
        <w:rPr>
          <w:rFonts w:cstheme="minorHAnsi"/>
          <w:b/>
        </w:rPr>
      </w:pPr>
      <w:r w:rsidRPr="0027127B">
        <w:rPr>
          <w:rFonts w:cstheme="minorHAnsi"/>
          <w:b/>
        </w:rPr>
        <w:t>2. Regulate</w:t>
      </w:r>
    </w:p>
    <w:p w14:paraId="26A3BE4B" w14:textId="77777777" w:rsidR="00871D88" w:rsidRPr="0027127B" w:rsidRDefault="00871D88" w:rsidP="00871D88">
      <w:pPr>
        <w:rPr>
          <w:rFonts w:cstheme="minorHAnsi"/>
        </w:rPr>
      </w:pPr>
      <w:r w:rsidRPr="0027127B">
        <w:rPr>
          <w:rFonts w:cstheme="minorHAnsi"/>
        </w:rPr>
        <w:t>We co-regulate with pupils, providing calm, consistent, and attuned adult support. We use strategies such as grounding activities, safe spaces, breathing techniques, and movement breaks to help children return to a state of emotional safety.</w:t>
      </w:r>
    </w:p>
    <w:p w14:paraId="72C8058E" w14:textId="77777777" w:rsidR="00871D88" w:rsidRPr="0027127B" w:rsidRDefault="00871D88" w:rsidP="00871D88">
      <w:pPr>
        <w:rPr>
          <w:rFonts w:cstheme="minorHAnsi"/>
          <w:b/>
        </w:rPr>
      </w:pPr>
      <w:r w:rsidRPr="0027127B">
        <w:rPr>
          <w:rFonts w:cstheme="minorHAnsi"/>
          <w:b/>
        </w:rPr>
        <w:t>3. Reflect</w:t>
      </w:r>
    </w:p>
    <w:p w14:paraId="7E8A0F45" w14:textId="77777777" w:rsidR="00871D88" w:rsidRPr="0027127B" w:rsidRDefault="00871D88" w:rsidP="00871D88">
      <w:pPr>
        <w:rPr>
          <w:rFonts w:cstheme="minorHAnsi"/>
        </w:rPr>
      </w:pPr>
      <w:r w:rsidRPr="0027127B">
        <w:rPr>
          <w:rFonts w:cstheme="minorHAnsi"/>
        </w:rPr>
        <w:t>Once a child is regulated, we help them reflect on their feelings and behaviour. This reflection is not about blame but about helping the child understand what happened and how their feelings influenced their actions.</w:t>
      </w:r>
    </w:p>
    <w:p w14:paraId="1178BF7B" w14:textId="77777777" w:rsidR="00871D88" w:rsidRPr="0027127B" w:rsidRDefault="00871D88" w:rsidP="00871D88">
      <w:pPr>
        <w:rPr>
          <w:rFonts w:cstheme="minorHAnsi"/>
          <w:b/>
        </w:rPr>
      </w:pPr>
      <w:r w:rsidRPr="0027127B">
        <w:rPr>
          <w:rFonts w:cstheme="minorHAnsi"/>
          <w:b/>
        </w:rPr>
        <w:t>4. Repair</w:t>
      </w:r>
    </w:p>
    <w:p w14:paraId="60569D6F" w14:textId="77777777" w:rsidR="00871D88" w:rsidRPr="0027127B" w:rsidRDefault="00871D88" w:rsidP="00871D88">
      <w:pPr>
        <w:rPr>
          <w:rFonts w:cstheme="minorHAnsi"/>
        </w:rPr>
      </w:pPr>
      <w:r w:rsidRPr="0027127B">
        <w:rPr>
          <w:rFonts w:cstheme="minorHAnsi"/>
        </w:rPr>
        <w:t>We support pupils to repair relationships or trust that may have been affected. This may involve a restorative conversation, a written apology, or an act of kindness. Repair helps restore connection and builds accountability.</w:t>
      </w:r>
    </w:p>
    <w:p w14:paraId="75E29DA9" w14:textId="77777777" w:rsidR="00871D88" w:rsidRPr="0027127B" w:rsidRDefault="00871D88" w:rsidP="00871D88">
      <w:pPr>
        <w:rPr>
          <w:rFonts w:cstheme="minorHAnsi"/>
          <w:b/>
        </w:rPr>
      </w:pPr>
      <w:r w:rsidRPr="0027127B">
        <w:rPr>
          <w:rFonts w:cstheme="minorHAnsi"/>
          <w:b/>
        </w:rPr>
        <w:t>5. Reconnect</w:t>
      </w:r>
    </w:p>
    <w:p w14:paraId="11C763A5" w14:textId="77777777" w:rsidR="00871D88" w:rsidRPr="0027127B" w:rsidRDefault="00871D88" w:rsidP="00871D88">
      <w:pPr>
        <w:rPr>
          <w:rFonts w:cstheme="minorHAnsi"/>
        </w:rPr>
      </w:pPr>
      <w:r w:rsidRPr="0027127B">
        <w:rPr>
          <w:rFonts w:cstheme="minorHAnsi"/>
        </w:rPr>
        <w:t>After a rupture or incident, we ensure that the child is welcomed back into relationship and community. Reconnection reaffirms that they are still safe, valued, and accepted—an essential step in building trust and resilience.</w:t>
      </w:r>
    </w:p>
    <w:p w14:paraId="29465F2D" w14:textId="77777777" w:rsidR="00871D88" w:rsidRPr="0027127B" w:rsidRDefault="00871D88" w:rsidP="00871D88">
      <w:pPr>
        <w:rPr>
          <w:rFonts w:cstheme="minorHAnsi"/>
        </w:rPr>
      </w:pPr>
    </w:p>
    <w:p w14:paraId="0BBDF799" w14:textId="77777777" w:rsidR="00871D88" w:rsidRPr="0027127B" w:rsidRDefault="00871D88" w:rsidP="00316232">
      <w:pPr>
        <w:pStyle w:val="Heading1"/>
        <w:rPr>
          <w:rFonts w:asciiTheme="minorHAnsi" w:hAnsiTheme="minorHAnsi" w:cstheme="minorHAnsi"/>
          <w:sz w:val="24"/>
          <w:szCs w:val="22"/>
        </w:rPr>
      </w:pPr>
      <w:bookmarkStart w:id="6" w:name="_Toc206575316"/>
      <w:r w:rsidRPr="0027127B">
        <w:rPr>
          <w:rFonts w:asciiTheme="minorHAnsi" w:hAnsiTheme="minorHAnsi" w:cstheme="minorHAnsi"/>
          <w:sz w:val="24"/>
          <w:szCs w:val="22"/>
        </w:rPr>
        <w:t>5. Building Relationships</w:t>
      </w:r>
      <w:bookmarkEnd w:id="6"/>
    </w:p>
    <w:p w14:paraId="11D06F8B" w14:textId="77777777" w:rsidR="00871D88" w:rsidRPr="0027127B" w:rsidRDefault="00871D88" w:rsidP="00871D88">
      <w:pPr>
        <w:rPr>
          <w:rFonts w:cstheme="minorHAnsi"/>
        </w:rPr>
      </w:pPr>
      <w:r w:rsidRPr="0027127B">
        <w:rPr>
          <w:rFonts w:cstheme="minorHAnsi"/>
        </w:rPr>
        <w:t>Strong relationships are the foundation of our school community. We:</w:t>
      </w:r>
    </w:p>
    <w:p w14:paraId="0453DB80" w14:textId="77777777" w:rsidR="00871D88" w:rsidRPr="0027127B" w:rsidRDefault="00871D88" w:rsidP="00871D88">
      <w:pPr>
        <w:pStyle w:val="ListParagraph"/>
        <w:numPr>
          <w:ilvl w:val="0"/>
          <w:numId w:val="12"/>
        </w:numPr>
        <w:rPr>
          <w:rFonts w:cstheme="minorHAnsi"/>
        </w:rPr>
      </w:pPr>
      <w:r w:rsidRPr="0027127B">
        <w:rPr>
          <w:rFonts w:cstheme="minorHAnsi"/>
        </w:rPr>
        <w:t>Prioritise connection before correction</w:t>
      </w:r>
    </w:p>
    <w:p w14:paraId="2018733A" w14:textId="77777777" w:rsidR="00871D88" w:rsidRPr="0027127B" w:rsidRDefault="00871D88" w:rsidP="00871D88">
      <w:pPr>
        <w:pStyle w:val="ListParagraph"/>
        <w:numPr>
          <w:ilvl w:val="0"/>
          <w:numId w:val="12"/>
        </w:numPr>
        <w:rPr>
          <w:rFonts w:cstheme="minorHAnsi"/>
        </w:rPr>
      </w:pPr>
      <w:r w:rsidRPr="0027127B">
        <w:rPr>
          <w:rFonts w:cstheme="minorHAnsi"/>
        </w:rPr>
        <w:lastRenderedPageBreak/>
        <w:t>Invest in getting to know each child and their story</w:t>
      </w:r>
    </w:p>
    <w:p w14:paraId="6509349C" w14:textId="77777777" w:rsidR="00871D88" w:rsidRPr="0027127B" w:rsidRDefault="00871D88" w:rsidP="00871D88">
      <w:pPr>
        <w:pStyle w:val="ListParagraph"/>
        <w:numPr>
          <w:ilvl w:val="0"/>
          <w:numId w:val="12"/>
        </w:numPr>
        <w:rPr>
          <w:rFonts w:cstheme="minorHAnsi"/>
        </w:rPr>
      </w:pPr>
      <w:r w:rsidRPr="0027127B">
        <w:rPr>
          <w:rFonts w:cstheme="minorHAnsi"/>
        </w:rPr>
        <w:t>Create safe, predictable environments with consistent routines</w:t>
      </w:r>
    </w:p>
    <w:p w14:paraId="2D343BE2" w14:textId="77777777" w:rsidR="00871D88" w:rsidRPr="0027127B" w:rsidRDefault="00871D88" w:rsidP="00871D88">
      <w:pPr>
        <w:pStyle w:val="ListParagraph"/>
        <w:numPr>
          <w:ilvl w:val="0"/>
          <w:numId w:val="12"/>
        </w:numPr>
        <w:rPr>
          <w:rFonts w:cstheme="minorHAnsi"/>
        </w:rPr>
      </w:pPr>
      <w:r w:rsidRPr="0027127B">
        <w:rPr>
          <w:rFonts w:cstheme="minorHAnsi"/>
        </w:rPr>
        <w:t>Provide key adults for pupils who need secure attachment figures in school</w:t>
      </w:r>
    </w:p>
    <w:p w14:paraId="47EA2691" w14:textId="77777777" w:rsidR="00871D88" w:rsidRPr="0027127B" w:rsidRDefault="00871D88" w:rsidP="00871D88">
      <w:pPr>
        <w:pStyle w:val="ListParagraph"/>
        <w:numPr>
          <w:ilvl w:val="0"/>
          <w:numId w:val="12"/>
        </w:numPr>
        <w:rPr>
          <w:rFonts w:cstheme="minorHAnsi"/>
        </w:rPr>
      </w:pPr>
      <w:r w:rsidRPr="0027127B">
        <w:rPr>
          <w:rFonts w:cstheme="minorHAnsi"/>
        </w:rPr>
        <w:t>Use emotion coaching and attuned listening in our daily interactions</w:t>
      </w:r>
    </w:p>
    <w:p w14:paraId="7CD65DDE" w14:textId="77777777" w:rsidR="00871D88" w:rsidRPr="0027127B" w:rsidRDefault="00871D88" w:rsidP="00871D88">
      <w:pPr>
        <w:rPr>
          <w:rFonts w:cstheme="minorHAnsi"/>
        </w:rPr>
      </w:pPr>
    </w:p>
    <w:p w14:paraId="46DBFBA5" w14:textId="77777777" w:rsidR="00871D88" w:rsidRPr="0027127B" w:rsidRDefault="00871D88" w:rsidP="00316232">
      <w:pPr>
        <w:pStyle w:val="Heading1"/>
        <w:rPr>
          <w:rFonts w:asciiTheme="minorHAnsi" w:hAnsiTheme="minorHAnsi" w:cstheme="minorHAnsi"/>
          <w:sz w:val="24"/>
          <w:szCs w:val="22"/>
        </w:rPr>
      </w:pPr>
      <w:bookmarkStart w:id="7" w:name="_Toc206575317"/>
      <w:r w:rsidRPr="0027127B">
        <w:rPr>
          <w:rFonts w:asciiTheme="minorHAnsi" w:hAnsiTheme="minorHAnsi" w:cstheme="minorHAnsi"/>
          <w:sz w:val="24"/>
          <w:szCs w:val="22"/>
        </w:rPr>
        <w:t>6. Co-Regulation and Emotional Support</w:t>
      </w:r>
      <w:bookmarkEnd w:id="7"/>
    </w:p>
    <w:p w14:paraId="0051B54C" w14:textId="77777777" w:rsidR="00871D88" w:rsidRPr="0027127B" w:rsidRDefault="00871D88" w:rsidP="00871D88">
      <w:pPr>
        <w:rPr>
          <w:rFonts w:cstheme="minorHAnsi"/>
        </w:rPr>
      </w:pPr>
      <w:r w:rsidRPr="0027127B">
        <w:rPr>
          <w:rFonts w:cstheme="minorHAnsi"/>
        </w:rPr>
        <w:t>We understand that some pupils need support to regulate their emotions. Staff:</w:t>
      </w:r>
    </w:p>
    <w:p w14:paraId="59A4DB9B" w14:textId="77777777" w:rsidR="00871D88" w:rsidRPr="0027127B" w:rsidRDefault="00871D88" w:rsidP="00871D88">
      <w:pPr>
        <w:pStyle w:val="ListParagraph"/>
        <w:numPr>
          <w:ilvl w:val="0"/>
          <w:numId w:val="13"/>
        </w:numPr>
        <w:rPr>
          <w:rFonts w:cstheme="minorHAnsi"/>
        </w:rPr>
      </w:pPr>
      <w:r w:rsidRPr="0027127B">
        <w:rPr>
          <w:rFonts w:cstheme="minorHAnsi"/>
        </w:rPr>
        <w:t>Recognise the early signs of dysregulation</w:t>
      </w:r>
    </w:p>
    <w:p w14:paraId="2489AF97" w14:textId="77777777" w:rsidR="00871D88" w:rsidRPr="0027127B" w:rsidRDefault="00871D88" w:rsidP="00871D88">
      <w:pPr>
        <w:pStyle w:val="ListParagraph"/>
        <w:numPr>
          <w:ilvl w:val="0"/>
          <w:numId w:val="13"/>
        </w:numPr>
        <w:rPr>
          <w:rFonts w:cstheme="minorHAnsi"/>
        </w:rPr>
      </w:pPr>
      <w:r w:rsidRPr="0027127B">
        <w:rPr>
          <w:rFonts w:cstheme="minorHAnsi"/>
        </w:rPr>
        <w:t>Provide co-regulation through calm presence and emotional containment</w:t>
      </w:r>
    </w:p>
    <w:p w14:paraId="5121F365" w14:textId="77777777" w:rsidR="00871D88" w:rsidRPr="0027127B" w:rsidRDefault="00871D88" w:rsidP="00871D88">
      <w:pPr>
        <w:pStyle w:val="ListParagraph"/>
        <w:numPr>
          <w:ilvl w:val="0"/>
          <w:numId w:val="13"/>
        </w:numPr>
        <w:rPr>
          <w:rFonts w:cstheme="minorHAnsi"/>
        </w:rPr>
      </w:pPr>
      <w:r w:rsidRPr="0027127B">
        <w:rPr>
          <w:rFonts w:cstheme="minorHAnsi"/>
        </w:rPr>
        <w:t>Use grounding and sensory strategies (e.g. calm corners, movement breaks)</w:t>
      </w:r>
    </w:p>
    <w:p w14:paraId="1E8344BB" w14:textId="77777777" w:rsidR="00871D88" w:rsidRPr="0027127B" w:rsidRDefault="00871D88" w:rsidP="00871D88">
      <w:pPr>
        <w:pStyle w:val="ListParagraph"/>
        <w:numPr>
          <w:ilvl w:val="0"/>
          <w:numId w:val="13"/>
        </w:numPr>
        <w:rPr>
          <w:rFonts w:cstheme="minorHAnsi"/>
        </w:rPr>
      </w:pPr>
      <w:r w:rsidRPr="0027127B">
        <w:rPr>
          <w:rFonts w:cstheme="minorHAnsi"/>
        </w:rPr>
        <w:t>Offer time-in, not time-out, to help pupils feel safe and supported</w:t>
      </w:r>
    </w:p>
    <w:p w14:paraId="2CF08803" w14:textId="77777777" w:rsidR="00871D88" w:rsidRPr="0027127B" w:rsidRDefault="00871D88" w:rsidP="00871D88">
      <w:pPr>
        <w:pStyle w:val="ListParagraph"/>
        <w:numPr>
          <w:ilvl w:val="0"/>
          <w:numId w:val="13"/>
        </w:numPr>
        <w:rPr>
          <w:rFonts w:cstheme="minorHAnsi"/>
        </w:rPr>
      </w:pPr>
      <w:r w:rsidRPr="0027127B">
        <w:rPr>
          <w:rFonts w:cstheme="minorHAnsi"/>
        </w:rPr>
        <w:t>Narrate emotional experiences to build emotional literacy</w:t>
      </w:r>
    </w:p>
    <w:p w14:paraId="229E98E8" w14:textId="77777777" w:rsidR="00871D88" w:rsidRPr="0027127B" w:rsidRDefault="00871D88" w:rsidP="00871D88">
      <w:pPr>
        <w:rPr>
          <w:rFonts w:cstheme="minorHAnsi"/>
        </w:rPr>
      </w:pPr>
    </w:p>
    <w:p w14:paraId="395CD080" w14:textId="77777777" w:rsidR="00871D88" w:rsidRPr="0027127B" w:rsidRDefault="00871D88" w:rsidP="00316232">
      <w:pPr>
        <w:pStyle w:val="Heading1"/>
        <w:rPr>
          <w:rFonts w:asciiTheme="minorHAnsi" w:hAnsiTheme="minorHAnsi" w:cstheme="minorHAnsi"/>
          <w:sz w:val="24"/>
          <w:szCs w:val="22"/>
        </w:rPr>
      </w:pPr>
      <w:bookmarkStart w:id="8" w:name="_Toc206575318"/>
      <w:r w:rsidRPr="0027127B">
        <w:rPr>
          <w:rFonts w:asciiTheme="minorHAnsi" w:hAnsiTheme="minorHAnsi" w:cstheme="minorHAnsi"/>
          <w:sz w:val="24"/>
          <w:szCs w:val="22"/>
        </w:rPr>
        <w:t>7. Behaviour as Communication</w:t>
      </w:r>
      <w:bookmarkEnd w:id="8"/>
    </w:p>
    <w:p w14:paraId="38B79EA2" w14:textId="77777777" w:rsidR="00871D88" w:rsidRPr="0027127B" w:rsidRDefault="00871D88" w:rsidP="00871D88">
      <w:pPr>
        <w:rPr>
          <w:rFonts w:cstheme="minorHAnsi"/>
        </w:rPr>
      </w:pPr>
      <w:r w:rsidRPr="0027127B">
        <w:rPr>
          <w:rFonts w:cstheme="minorHAnsi"/>
        </w:rPr>
        <w:t>We do not view behaviour in isolation. Instead, we:</w:t>
      </w:r>
    </w:p>
    <w:p w14:paraId="774D8869" w14:textId="77777777" w:rsidR="00871D88" w:rsidRPr="0027127B" w:rsidRDefault="00871D88" w:rsidP="00871D88">
      <w:pPr>
        <w:pStyle w:val="ListParagraph"/>
        <w:numPr>
          <w:ilvl w:val="0"/>
          <w:numId w:val="14"/>
        </w:numPr>
        <w:rPr>
          <w:rFonts w:cstheme="minorHAnsi"/>
        </w:rPr>
      </w:pPr>
      <w:r w:rsidRPr="0027127B">
        <w:rPr>
          <w:rFonts w:cstheme="minorHAnsi"/>
        </w:rPr>
        <w:t>Seek to understand the underlying need behind behaviour</w:t>
      </w:r>
    </w:p>
    <w:p w14:paraId="747722FF" w14:textId="77777777" w:rsidR="00871D88" w:rsidRPr="0027127B" w:rsidRDefault="00871D88" w:rsidP="00871D88">
      <w:pPr>
        <w:pStyle w:val="ListParagraph"/>
        <w:numPr>
          <w:ilvl w:val="0"/>
          <w:numId w:val="14"/>
        </w:numPr>
        <w:rPr>
          <w:rFonts w:cstheme="minorHAnsi"/>
        </w:rPr>
      </w:pPr>
      <w:r w:rsidRPr="0027127B">
        <w:rPr>
          <w:rFonts w:cstheme="minorHAnsi"/>
        </w:rPr>
        <w:t>Use curiosity rather than judgement to interpret actions</w:t>
      </w:r>
    </w:p>
    <w:p w14:paraId="19867E69" w14:textId="77777777" w:rsidR="00871D88" w:rsidRPr="0027127B" w:rsidRDefault="00871D88" w:rsidP="00871D88">
      <w:pPr>
        <w:pStyle w:val="ListParagraph"/>
        <w:numPr>
          <w:ilvl w:val="0"/>
          <w:numId w:val="14"/>
        </w:numPr>
        <w:rPr>
          <w:rFonts w:cstheme="minorHAnsi"/>
        </w:rPr>
      </w:pPr>
      <w:r w:rsidRPr="0027127B">
        <w:rPr>
          <w:rFonts w:cstheme="minorHAnsi"/>
        </w:rPr>
        <w:t>Avoid punitive measures that shame or exclude</w:t>
      </w:r>
    </w:p>
    <w:p w14:paraId="57AC39AA" w14:textId="77777777" w:rsidR="00871D88" w:rsidRPr="0027127B" w:rsidRDefault="00871D88" w:rsidP="00871D88">
      <w:pPr>
        <w:pStyle w:val="ListParagraph"/>
        <w:numPr>
          <w:ilvl w:val="0"/>
          <w:numId w:val="14"/>
        </w:numPr>
        <w:rPr>
          <w:rFonts w:cstheme="minorHAnsi"/>
        </w:rPr>
      </w:pPr>
      <w:r w:rsidRPr="0027127B">
        <w:rPr>
          <w:rFonts w:cstheme="minorHAnsi"/>
        </w:rPr>
        <w:t>Respond with logical, relational consequences and restorative conversations</w:t>
      </w:r>
    </w:p>
    <w:p w14:paraId="052D1F74" w14:textId="77777777" w:rsidR="00871D88" w:rsidRPr="0027127B" w:rsidRDefault="00871D88" w:rsidP="00871D88">
      <w:pPr>
        <w:rPr>
          <w:rFonts w:cstheme="minorHAnsi"/>
        </w:rPr>
      </w:pPr>
    </w:p>
    <w:p w14:paraId="2F1C5FD0" w14:textId="77777777" w:rsidR="00871D88" w:rsidRPr="0027127B" w:rsidRDefault="00871D88" w:rsidP="00316232">
      <w:pPr>
        <w:pStyle w:val="Heading1"/>
        <w:rPr>
          <w:rFonts w:asciiTheme="minorHAnsi" w:hAnsiTheme="minorHAnsi" w:cstheme="minorHAnsi"/>
          <w:sz w:val="24"/>
          <w:szCs w:val="22"/>
        </w:rPr>
      </w:pPr>
      <w:bookmarkStart w:id="9" w:name="_Toc206575319"/>
      <w:r w:rsidRPr="0027127B">
        <w:rPr>
          <w:rFonts w:asciiTheme="minorHAnsi" w:hAnsiTheme="minorHAnsi" w:cstheme="minorHAnsi"/>
          <w:sz w:val="24"/>
          <w:szCs w:val="22"/>
        </w:rPr>
        <w:t>8. Repair and Restore</w:t>
      </w:r>
      <w:bookmarkEnd w:id="9"/>
    </w:p>
    <w:p w14:paraId="6E946AA7" w14:textId="77777777" w:rsidR="00871D88" w:rsidRPr="0027127B" w:rsidRDefault="00871D88" w:rsidP="00871D88">
      <w:pPr>
        <w:rPr>
          <w:rFonts w:cstheme="minorHAnsi"/>
        </w:rPr>
      </w:pPr>
      <w:r w:rsidRPr="0027127B">
        <w:rPr>
          <w:rFonts w:cstheme="minorHAnsi"/>
        </w:rPr>
        <w:t>When relationships or expectations break down, we:</w:t>
      </w:r>
    </w:p>
    <w:p w14:paraId="4ECC7C6E" w14:textId="77777777" w:rsidR="00871D88" w:rsidRPr="0027127B" w:rsidRDefault="00871D88" w:rsidP="00871D88">
      <w:pPr>
        <w:pStyle w:val="ListParagraph"/>
        <w:numPr>
          <w:ilvl w:val="0"/>
          <w:numId w:val="15"/>
        </w:numPr>
        <w:rPr>
          <w:rFonts w:cstheme="minorHAnsi"/>
        </w:rPr>
      </w:pPr>
      <w:r w:rsidRPr="0027127B">
        <w:rPr>
          <w:rFonts w:cstheme="minorHAnsi"/>
        </w:rPr>
        <w:t>Support pupils to repair the harm through guided reflection</w:t>
      </w:r>
    </w:p>
    <w:p w14:paraId="15CE7A3B" w14:textId="77777777" w:rsidR="00871D88" w:rsidRPr="0027127B" w:rsidRDefault="00871D88" w:rsidP="00871D88">
      <w:pPr>
        <w:pStyle w:val="ListParagraph"/>
        <w:numPr>
          <w:ilvl w:val="0"/>
          <w:numId w:val="15"/>
        </w:numPr>
        <w:rPr>
          <w:rFonts w:cstheme="minorHAnsi"/>
        </w:rPr>
      </w:pPr>
      <w:r w:rsidRPr="0027127B">
        <w:rPr>
          <w:rFonts w:cstheme="minorHAnsi"/>
        </w:rPr>
        <w:t>Facilitate restorative conversations that focus on impact and empathy</w:t>
      </w:r>
    </w:p>
    <w:p w14:paraId="2D33DCFC" w14:textId="77777777" w:rsidR="00871D88" w:rsidRPr="0027127B" w:rsidRDefault="00871D88" w:rsidP="00871D88">
      <w:pPr>
        <w:pStyle w:val="ListParagraph"/>
        <w:numPr>
          <w:ilvl w:val="0"/>
          <w:numId w:val="15"/>
        </w:numPr>
        <w:rPr>
          <w:rFonts w:cstheme="minorHAnsi"/>
        </w:rPr>
      </w:pPr>
      <w:r w:rsidRPr="0027127B">
        <w:rPr>
          <w:rFonts w:cstheme="minorHAnsi"/>
        </w:rPr>
        <w:t>Ensure pupils are reintegrated with care and dignity</w:t>
      </w:r>
    </w:p>
    <w:p w14:paraId="39B18830" w14:textId="77777777" w:rsidR="00871D88" w:rsidRPr="0027127B" w:rsidRDefault="00871D88" w:rsidP="00871D88">
      <w:pPr>
        <w:rPr>
          <w:rFonts w:cstheme="minorHAnsi"/>
        </w:rPr>
      </w:pPr>
      <w:r w:rsidRPr="0027127B">
        <w:rPr>
          <w:rFonts w:cstheme="minorHAnsi"/>
        </w:rPr>
        <w:t>Example structure for a restorative conversation:</w:t>
      </w:r>
    </w:p>
    <w:p w14:paraId="6AC26EB4" w14:textId="77777777" w:rsidR="00871D88" w:rsidRPr="0027127B" w:rsidRDefault="00871D88" w:rsidP="00871D88">
      <w:pPr>
        <w:pStyle w:val="ListParagraph"/>
        <w:numPr>
          <w:ilvl w:val="0"/>
          <w:numId w:val="16"/>
        </w:numPr>
        <w:rPr>
          <w:rFonts w:cstheme="minorHAnsi"/>
        </w:rPr>
      </w:pPr>
      <w:r w:rsidRPr="0027127B">
        <w:rPr>
          <w:rFonts w:cstheme="minorHAnsi"/>
        </w:rPr>
        <w:t>What happened?</w:t>
      </w:r>
    </w:p>
    <w:p w14:paraId="401DE45B" w14:textId="77777777" w:rsidR="00871D88" w:rsidRPr="0027127B" w:rsidRDefault="00871D88" w:rsidP="00871D88">
      <w:pPr>
        <w:pStyle w:val="ListParagraph"/>
        <w:numPr>
          <w:ilvl w:val="0"/>
          <w:numId w:val="16"/>
        </w:numPr>
        <w:rPr>
          <w:rFonts w:cstheme="minorHAnsi"/>
        </w:rPr>
      </w:pPr>
      <w:r w:rsidRPr="0027127B">
        <w:rPr>
          <w:rFonts w:cstheme="minorHAnsi"/>
        </w:rPr>
        <w:t>What were you thinking/feeling?</w:t>
      </w:r>
    </w:p>
    <w:p w14:paraId="55CE3F4A" w14:textId="77777777" w:rsidR="00871D88" w:rsidRPr="0027127B" w:rsidRDefault="00871D88" w:rsidP="00871D88">
      <w:pPr>
        <w:pStyle w:val="ListParagraph"/>
        <w:numPr>
          <w:ilvl w:val="0"/>
          <w:numId w:val="16"/>
        </w:numPr>
        <w:rPr>
          <w:rFonts w:cstheme="minorHAnsi"/>
        </w:rPr>
      </w:pPr>
      <w:r w:rsidRPr="0027127B">
        <w:rPr>
          <w:rFonts w:cstheme="minorHAnsi"/>
        </w:rPr>
        <w:t>Who has been affected?</w:t>
      </w:r>
    </w:p>
    <w:p w14:paraId="645ED79E" w14:textId="77777777" w:rsidR="00871D88" w:rsidRPr="0027127B" w:rsidRDefault="00871D88" w:rsidP="00871D88">
      <w:pPr>
        <w:pStyle w:val="ListParagraph"/>
        <w:numPr>
          <w:ilvl w:val="0"/>
          <w:numId w:val="16"/>
        </w:numPr>
        <w:rPr>
          <w:rFonts w:cstheme="minorHAnsi"/>
        </w:rPr>
      </w:pPr>
      <w:r w:rsidRPr="0027127B">
        <w:rPr>
          <w:rFonts w:cstheme="minorHAnsi"/>
        </w:rPr>
        <w:t>What do you need to put things right?</w:t>
      </w:r>
    </w:p>
    <w:p w14:paraId="2582AB28" w14:textId="77777777" w:rsidR="00871D88" w:rsidRPr="0027127B" w:rsidRDefault="00871D88" w:rsidP="00871D88">
      <w:pPr>
        <w:pStyle w:val="ListParagraph"/>
        <w:numPr>
          <w:ilvl w:val="0"/>
          <w:numId w:val="16"/>
        </w:numPr>
        <w:rPr>
          <w:rFonts w:cstheme="minorHAnsi"/>
        </w:rPr>
      </w:pPr>
      <w:r w:rsidRPr="0027127B">
        <w:rPr>
          <w:rFonts w:cstheme="minorHAnsi"/>
        </w:rPr>
        <w:t>What will you do differently next time?</w:t>
      </w:r>
    </w:p>
    <w:p w14:paraId="20ECE072" w14:textId="77777777" w:rsidR="00871D88" w:rsidRPr="006B6942" w:rsidRDefault="00871D88" w:rsidP="00316232">
      <w:pPr>
        <w:pStyle w:val="Heading1"/>
        <w:rPr>
          <w:rFonts w:asciiTheme="minorHAnsi" w:hAnsiTheme="minorHAnsi" w:cstheme="minorHAnsi"/>
          <w:sz w:val="24"/>
          <w:szCs w:val="22"/>
        </w:rPr>
      </w:pPr>
      <w:bookmarkStart w:id="10" w:name="_Toc206575320"/>
      <w:r w:rsidRPr="006B6942">
        <w:rPr>
          <w:rFonts w:asciiTheme="minorHAnsi" w:hAnsiTheme="minorHAnsi" w:cstheme="minorHAnsi"/>
          <w:sz w:val="24"/>
          <w:szCs w:val="22"/>
        </w:rPr>
        <w:t>9. Whole School Approaches</w:t>
      </w:r>
      <w:bookmarkEnd w:id="10"/>
    </w:p>
    <w:p w14:paraId="3A6B30C2" w14:textId="77777777" w:rsidR="00871D88" w:rsidRPr="0027127B" w:rsidRDefault="00871D88" w:rsidP="00871D88">
      <w:pPr>
        <w:rPr>
          <w:rFonts w:cstheme="minorHAnsi"/>
        </w:rPr>
      </w:pPr>
      <w:r w:rsidRPr="0027127B">
        <w:rPr>
          <w:rFonts w:cstheme="minorHAnsi"/>
        </w:rPr>
        <w:t>Our relational approach is embedded through:</w:t>
      </w:r>
    </w:p>
    <w:p w14:paraId="3D3A56EC" w14:textId="77777777" w:rsidR="00871D88" w:rsidRPr="0027127B" w:rsidRDefault="00871D88" w:rsidP="00871D88">
      <w:pPr>
        <w:pStyle w:val="ListParagraph"/>
        <w:numPr>
          <w:ilvl w:val="0"/>
          <w:numId w:val="17"/>
        </w:numPr>
        <w:rPr>
          <w:rFonts w:cstheme="minorHAnsi"/>
        </w:rPr>
      </w:pPr>
      <w:r w:rsidRPr="0027127B">
        <w:rPr>
          <w:rFonts w:cstheme="minorHAnsi"/>
        </w:rPr>
        <w:t>Staff training in trauma-informed and relational practice</w:t>
      </w:r>
    </w:p>
    <w:p w14:paraId="02256A6A" w14:textId="77777777" w:rsidR="00871D88" w:rsidRPr="0027127B" w:rsidRDefault="00871D88" w:rsidP="00871D88">
      <w:pPr>
        <w:pStyle w:val="ListParagraph"/>
        <w:numPr>
          <w:ilvl w:val="0"/>
          <w:numId w:val="17"/>
        </w:numPr>
        <w:rPr>
          <w:rFonts w:cstheme="minorHAnsi"/>
        </w:rPr>
      </w:pPr>
      <w:r w:rsidRPr="0027127B">
        <w:rPr>
          <w:rFonts w:cstheme="minorHAnsi"/>
        </w:rPr>
        <w:lastRenderedPageBreak/>
        <w:t>Use of Zones of Regulation and visual supports</w:t>
      </w:r>
    </w:p>
    <w:p w14:paraId="70700D57" w14:textId="77777777" w:rsidR="00871D88" w:rsidRPr="0027127B" w:rsidRDefault="00871D88" w:rsidP="00871D88">
      <w:pPr>
        <w:pStyle w:val="ListParagraph"/>
        <w:numPr>
          <w:ilvl w:val="0"/>
          <w:numId w:val="17"/>
        </w:numPr>
        <w:rPr>
          <w:rFonts w:cstheme="minorHAnsi"/>
        </w:rPr>
      </w:pPr>
      <w:r w:rsidRPr="0027127B">
        <w:rPr>
          <w:rFonts w:cstheme="minorHAnsi"/>
        </w:rPr>
        <w:t>Nurture provision and wellbeing check-ins</w:t>
      </w:r>
    </w:p>
    <w:p w14:paraId="15BCC297" w14:textId="77777777" w:rsidR="00871D88" w:rsidRPr="0027127B" w:rsidRDefault="00871D88" w:rsidP="00871D88">
      <w:pPr>
        <w:pStyle w:val="ListParagraph"/>
        <w:numPr>
          <w:ilvl w:val="0"/>
          <w:numId w:val="17"/>
        </w:numPr>
        <w:rPr>
          <w:rFonts w:cstheme="minorHAnsi"/>
        </w:rPr>
      </w:pPr>
      <w:r w:rsidRPr="0027127B">
        <w:rPr>
          <w:rFonts w:cstheme="minorHAnsi"/>
        </w:rPr>
        <w:t>Strong home-school partnerships</w:t>
      </w:r>
    </w:p>
    <w:p w14:paraId="0581C857" w14:textId="77777777" w:rsidR="00871D88" w:rsidRPr="0027127B" w:rsidRDefault="00871D88" w:rsidP="00871D88">
      <w:pPr>
        <w:pStyle w:val="ListParagraph"/>
        <w:numPr>
          <w:ilvl w:val="0"/>
          <w:numId w:val="17"/>
        </w:numPr>
        <w:rPr>
          <w:rFonts w:cstheme="minorHAnsi"/>
        </w:rPr>
      </w:pPr>
      <w:r w:rsidRPr="0027127B">
        <w:rPr>
          <w:rFonts w:cstheme="minorHAnsi"/>
        </w:rPr>
        <w:t>Inclusion of pupil voice in shaping support</w:t>
      </w:r>
    </w:p>
    <w:p w14:paraId="5EEF6EE5" w14:textId="77777777" w:rsidR="006B6942" w:rsidRPr="006B6942" w:rsidRDefault="006B6942" w:rsidP="006B6942">
      <w:pPr>
        <w:pStyle w:val="Heading1"/>
        <w:rPr>
          <w:rFonts w:asciiTheme="minorHAnsi" w:hAnsiTheme="minorHAnsi" w:cstheme="minorHAnsi"/>
          <w:sz w:val="24"/>
          <w:szCs w:val="24"/>
        </w:rPr>
      </w:pPr>
      <w:r w:rsidRPr="006B6942">
        <w:rPr>
          <w:rFonts w:asciiTheme="minorHAnsi" w:hAnsiTheme="minorHAnsi" w:cstheme="minorHAnsi"/>
          <w:sz w:val="24"/>
          <w:szCs w:val="24"/>
        </w:rPr>
        <w:t>10. Staff CPD on Trauma-Informed Practice</w:t>
      </w:r>
    </w:p>
    <w:p w14:paraId="227E375C" w14:textId="77777777" w:rsidR="006B6942" w:rsidRPr="006B6942" w:rsidRDefault="006B6942" w:rsidP="006B6942">
      <w:pPr>
        <w:pStyle w:val="NormalWeb"/>
        <w:rPr>
          <w:rFonts w:asciiTheme="minorHAnsi" w:hAnsiTheme="minorHAnsi" w:cstheme="minorHAnsi"/>
          <w:sz w:val="20"/>
        </w:rPr>
      </w:pPr>
      <w:r w:rsidRPr="006B6942">
        <w:rPr>
          <w:rFonts w:asciiTheme="minorHAnsi" w:hAnsiTheme="minorHAnsi" w:cstheme="minorHAnsi"/>
          <w:sz w:val="20"/>
        </w:rPr>
        <w:t xml:space="preserve">At </w:t>
      </w:r>
      <w:proofErr w:type="spellStart"/>
      <w:r w:rsidRPr="006B6942">
        <w:rPr>
          <w:rFonts w:asciiTheme="minorHAnsi" w:hAnsiTheme="minorHAnsi" w:cstheme="minorHAnsi"/>
          <w:sz w:val="20"/>
        </w:rPr>
        <w:t>Cadmore</w:t>
      </w:r>
      <w:proofErr w:type="spellEnd"/>
      <w:r w:rsidRPr="006B6942">
        <w:rPr>
          <w:rFonts w:asciiTheme="minorHAnsi" w:hAnsiTheme="minorHAnsi" w:cstheme="minorHAnsi"/>
          <w:sz w:val="20"/>
        </w:rPr>
        <w:t xml:space="preserve"> End Church of England Combined School and Nursery, we are committed to ensuring that all staff are confident and skilled in relational, trauma-informed practice. Continuous professional development (CPD) is central to embedding our relational culture across the school.</w:t>
      </w:r>
    </w:p>
    <w:p w14:paraId="5F1E9B0A" w14:textId="77777777" w:rsidR="006B6942" w:rsidRPr="006B6942" w:rsidRDefault="006B6942" w:rsidP="006B6942">
      <w:pPr>
        <w:pStyle w:val="NormalWeb"/>
        <w:numPr>
          <w:ilvl w:val="0"/>
          <w:numId w:val="20"/>
        </w:numPr>
        <w:rPr>
          <w:rFonts w:asciiTheme="minorHAnsi" w:hAnsiTheme="minorHAnsi" w:cstheme="minorHAnsi"/>
          <w:sz w:val="20"/>
        </w:rPr>
      </w:pPr>
      <w:r w:rsidRPr="006B6942">
        <w:rPr>
          <w:rStyle w:val="Strong"/>
          <w:rFonts w:asciiTheme="minorHAnsi" w:hAnsiTheme="minorHAnsi" w:cstheme="minorHAnsi"/>
          <w:sz w:val="20"/>
        </w:rPr>
        <w:t>Training delivery</w:t>
      </w:r>
      <w:r w:rsidRPr="006B6942">
        <w:rPr>
          <w:rFonts w:asciiTheme="minorHAnsi" w:hAnsiTheme="minorHAnsi" w:cstheme="minorHAnsi"/>
          <w:sz w:val="20"/>
        </w:rPr>
        <w:t>: Ongoing training will be led by the Headteacher and the SEMH Lead, with additional expertise and support from Buckinghamshire Virtual School.</w:t>
      </w:r>
    </w:p>
    <w:p w14:paraId="342EA793" w14:textId="77777777" w:rsidR="006B6942" w:rsidRPr="006B6942" w:rsidRDefault="006B6942" w:rsidP="006B6942">
      <w:pPr>
        <w:pStyle w:val="NormalWeb"/>
        <w:numPr>
          <w:ilvl w:val="0"/>
          <w:numId w:val="20"/>
        </w:numPr>
        <w:rPr>
          <w:rFonts w:asciiTheme="minorHAnsi" w:hAnsiTheme="minorHAnsi" w:cstheme="minorHAnsi"/>
          <w:sz w:val="20"/>
        </w:rPr>
      </w:pPr>
      <w:r w:rsidRPr="006B6942">
        <w:rPr>
          <w:rStyle w:val="Strong"/>
          <w:rFonts w:asciiTheme="minorHAnsi" w:hAnsiTheme="minorHAnsi" w:cstheme="minorHAnsi"/>
          <w:sz w:val="20"/>
        </w:rPr>
        <w:t>Core areas of CPD</w:t>
      </w:r>
      <w:r w:rsidRPr="006B6942">
        <w:rPr>
          <w:rFonts w:asciiTheme="minorHAnsi" w:hAnsiTheme="minorHAnsi" w:cstheme="minorHAnsi"/>
          <w:sz w:val="20"/>
        </w:rPr>
        <w:t>:</w:t>
      </w:r>
    </w:p>
    <w:p w14:paraId="7CDF7D2D" w14:textId="77777777" w:rsidR="006B6942" w:rsidRPr="006B6942" w:rsidRDefault="006B6942" w:rsidP="006B6942">
      <w:pPr>
        <w:pStyle w:val="NormalWeb"/>
        <w:numPr>
          <w:ilvl w:val="1"/>
          <w:numId w:val="20"/>
        </w:numPr>
        <w:rPr>
          <w:rFonts w:asciiTheme="minorHAnsi" w:hAnsiTheme="minorHAnsi" w:cstheme="minorHAnsi"/>
          <w:sz w:val="20"/>
        </w:rPr>
      </w:pPr>
      <w:r w:rsidRPr="006B6942">
        <w:rPr>
          <w:rFonts w:asciiTheme="minorHAnsi" w:hAnsiTheme="minorHAnsi" w:cstheme="minorHAnsi"/>
          <w:sz w:val="20"/>
        </w:rPr>
        <w:t>Impact of trauma, attachment and ACEs on behaviour and learning.</w:t>
      </w:r>
    </w:p>
    <w:p w14:paraId="24D23231" w14:textId="77777777" w:rsidR="006B6942" w:rsidRPr="006B6942" w:rsidRDefault="006B6942" w:rsidP="006B6942">
      <w:pPr>
        <w:pStyle w:val="NormalWeb"/>
        <w:numPr>
          <w:ilvl w:val="1"/>
          <w:numId w:val="20"/>
        </w:numPr>
        <w:rPr>
          <w:rFonts w:asciiTheme="minorHAnsi" w:hAnsiTheme="minorHAnsi" w:cstheme="minorHAnsi"/>
          <w:sz w:val="20"/>
        </w:rPr>
      </w:pPr>
      <w:r w:rsidRPr="006B6942">
        <w:rPr>
          <w:rFonts w:asciiTheme="minorHAnsi" w:hAnsiTheme="minorHAnsi" w:cstheme="minorHAnsi"/>
          <w:sz w:val="20"/>
        </w:rPr>
        <w:t>Applying the PACE approach in daily practice.</w:t>
      </w:r>
    </w:p>
    <w:p w14:paraId="2EDC4B9B" w14:textId="77777777" w:rsidR="006B6942" w:rsidRPr="006B6942" w:rsidRDefault="006B6942" w:rsidP="006B6942">
      <w:pPr>
        <w:pStyle w:val="NormalWeb"/>
        <w:numPr>
          <w:ilvl w:val="1"/>
          <w:numId w:val="20"/>
        </w:numPr>
        <w:rPr>
          <w:rFonts w:asciiTheme="minorHAnsi" w:hAnsiTheme="minorHAnsi" w:cstheme="minorHAnsi"/>
          <w:sz w:val="20"/>
        </w:rPr>
      </w:pPr>
      <w:r w:rsidRPr="006B6942">
        <w:rPr>
          <w:rFonts w:asciiTheme="minorHAnsi" w:hAnsiTheme="minorHAnsi" w:cstheme="minorHAnsi"/>
          <w:sz w:val="20"/>
        </w:rPr>
        <w:t>Embedding Louise Bomber’s 5Rs as the framework for responding to behaviour.</w:t>
      </w:r>
    </w:p>
    <w:p w14:paraId="544D4FED" w14:textId="77777777" w:rsidR="006B6942" w:rsidRPr="006B6942" w:rsidRDefault="006B6942" w:rsidP="006B6942">
      <w:pPr>
        <w:pStyle w:val="NormalWeb"/>
        <w:numPr>
          <w:ilvl w:val="1"/>
          <w:numId w:val="20"/>
        </w:numPr>
        <w:rPr>
          <w:rFonts w:asciiTheme="minorHAnsi" w:hAnsiTheme="minorHAnsi" w:cstheme="minorHAnsi"/>
          <w:sz w:val="20"/>
        </w:rPr>
      </w:pPr>
      <w:r w:rsidRPr="006B6942">
        <w:rPr>
          <w:rFonts w:asciiTheme="minorHAnsi" w:hAnsiTheme="minorHAnsi" w:cstheme="minorHAnsi"/>
          <w:sz w:val="20"/>
        </w:rPr>
        <w:t>Staff awareness of nervous system regulation and adult co-regulation.</w:t>
      </w:r>
    </w:p>
    <w:p w14:paraId="3500100A" w14:textId="77777777" w:rsidR="006B6942" w:rsidRPr="006B6942" w:rsidRDefault="006B6942" w:rsidP="006B6942">
      <w:pPr>
        <w:pStyle w:val="NormalWeb"/>
        <w:numPr>
          <w:ilvl w:val="1"/>
          <w:numId w:val="20"/>
        </w:numPr>
        <w:rPr>
          <w:rFonts w:asciiTheme="minorHAnsi" w:hAnsiTheme="minorHAnsi" w:cstheme="minorHAnsi"/>
          <w:sz w:val="20"/>
        </w:rPr>
      </w:pPr>
      <w:r w:rsidRPr="006B6942">
        <w:rPr>
          <w:rFonts w:asciiTheme="minorHAnsi" w:hAnsiTheme="minorHAnsi" w:cstheme="minorHAnsi"/>
          <w:sz w:val="20"/>
        </w:rPr>
        <w:t>Creating safe, predictable, and nurturing classroom environments.</w:t>
      </w:r>
    </w:p>
    <w:p w14:paraId="5E741A69" w14:textId="77777777" w:rsidR="006B6942" w:rsidRPr="006B6942" w:rsidRDefault="006B6942" w:rsidP="006B6942">
      <w:pPr>
        <w:pStyle w:val="NormalWeb"/>
        <w:numPr>
          <w:ilvl w:val="1"/>
          <w:numId w:val="20"/>
        </w:numPr>
        <w:rPr>
          <w:rFonts w:asciiTheme="minorHAnsi" w:hAnsiTheme="minorHAnsi" w:cstheme="minorHAnsi"/>
          <w:sz w:val="20"/>
        </w:rPr>
      </w:pPr>
      <w:r w:rsidRPr="006B6942">
        <w:rPr>
          <w:rFonts w:asciiTheme="minorHAnsi" w:hAnsiTheme="minorHAnsi" w:cstheme="minorHAnsi"/>
          <w:sz w:val="20"/>
        </w:rPr>
        <w:t>Restorative approaches to repair and rebuild relationships.</w:t>
      </w:r>
    </w:p>
    <w:p w14:paraId="272612A0" w14:textId="77777777" w:rsidR="006B6942" w:rsidRPr="006B6942" w:rsidRDefault="006B6942" w:rsidP="006B6942">
      <w:pPr>
        <w:pStyle w:val="NormalWeb"/>
        <w:numPr>
          <w:ilvl w:val="0"/>
          <w:numId w:val="20"/>
        </w:numPr>
        <w:rPr>
          <w:rFonts w:asciiTheme="minorHAnsi" w:hAnsiTheme="minorHAnsi" w:cstheme="minorHAnsi"/>
          <w:sz w:val="20"/>
        </w:rPr>
      </w:pPr>
      <w:r w:rsidRPr="006B6942">
        <w:rPr>
          <w:rStyle w:val="Strong"/>
          <w:rFonts w:asciiTheme="minorHAnsi" w:hAnsiTheme="minorHAnsi" w:cstheme="minorHAnsi"/>
          <w:sz w:val="20"/>
        </w:rPr>
        <w:t>Approach to learning</w:t>
      </w:r>
      <w:r w:rsidRPr="006B6942">
        <w:rPr>
          <w:rFonts w:asciiTheme="minorHAnsi" w:hAnsiTheme="minorHAnsi" w:cstheme="minorHAnsi"/>
          <w:sz w:val="20"/>
        </w:rPr>
        <w:t>: Training will be practical, reflective, and ongoing, using real scenarios, role-play and collaborative reflection.</w:t>
      </w:r>
    </w:p>
    <w:p w14:paraId="7AA54DDA" w14:textId="77777777" w:rsidR="006B6942" w:rsidRPr="006B6942" w:rsidRDefault="006B6942" w:rsidP="006B6942">
      <w:pPr>
        <w:pStyle w:val="NormalWeb"/>
        <w:numPr>
          <w:ilvl w:val="0"/>
          <w:numId w:val="20"/>
        </w:numPr>
        <w:rPr>
          <w:rFonts w:asciiTheme="minorHAnsi" w:hAnsiTheme="minorHAnsi" w:cstheme="minorHAnsi"/>
          <w:sz w:val="20"/>
        </w:rPr>
      </w:pPr>
      <w:r w:rsidRPr="006B6942">
        <w:rPr>
          <w:rStyle w:val="Strong"/>
          <w:rFonts w:asciiTheme="minorHAnsi" w:hAnsiTheme="minorHAnsi" w:cstheme="minorHAnsi"/>
          <w:sz w:val="20"/>
        </w:rPr>
        <w:t>Sustained practice</w:t>
      </w:r>
      <w:r w:rsidRPr="006B6942">
        <w:rPr>
          <w:rFonts w:asciiTheme="minorHAnsi" w:hAnsiTheme="minorHAnsi" w:cstheme="minorHAnsi"/>
          <w:sz w:val="20"/>
        </w:rPr>
        <w:t>: Trauma-informed practice will be part of staff induction, and revisited regularly in INSET, staff meetings, and supervision sessions.</w:t>
      </w:r>
    </w:p>
    <w:p w14:paraId="32A89A35" w14:textId="77777777" w:rsidR="006B6942" w:rsidRPr="006B6942" w:rsidRDefault="006B6942" w:rsidP="006B6942">
      <w:pPr>
        <w:pStyle w:val="NormalWeb"/>
        <w:numPr>
          <w:ilvl w:val="0"/>
          <w:numId w:val="20"/>
        </w:numPr>
        <w:rPr>
          <w:rFonts w:asciiTheme="minorHAnsi" w:hAnsiTheme="minorHAnsi" w:cstheme="minorHAnsi"/>
          <w:sz w:val="20"/>
        </w:rPr>
      </w:pPr>
      <w:r w:rsidRPr="006B6942">
        <w:rPr>
          <w:rStyle w:val="Strong"/>
          <w:rFonts w:asciiTheme="minorHAnsi" w:hAnsiTheme="minorHAnsi" w:cstheme="minorHAnsi"/>
          <w:sz w:val="20"/>
        </w:rPr>
        <w:t>Evaluation</w:t>
      </w:r>
      <w:r w:rsidRPr="006B6942">
        <w:rPr>
          <w:rFonts w:asciiTheme="minorHAnsi" w:hAnsiTheme="minorHAnsi" w:cstheme="minorHAnsi"/>
          <w:sz w:val="20"/>
        </w:rPr>
        <w:t>: Training impact will be monitored through staff feedback, pupil voice, learning walks, and behaviour data.</w:t>
      </w:r>
    </w:p>
    <w:p w14:paraId="0930C065" w14:textId="77777777" w:rsidR="006B6942" w:rsidRPr="006B6942" w:rsidRDefault="006B6942" w:rsidP="006B6942">
      <w:pPr>
        <w:pStyle w:val="NormalWeb"/>
        <w:rPr>
          <w:rFonts w:asciiTheme="minorHAnsi" w:hAnsiTheme="minorHAnsi" w:cstheme="minorHAnsi"/>
          <w:sz w:val="20"/>
        </w:rPr>
      </w:pPr>
      <w:r w:rsidRPr="006B6942">
        <w:rPr>
          <w:rFonts w:asciiTheme="minorHAnsi" w:hAnsiTheme="minorHAnsi" w:cstheme="minorHAnsi"/>
          <w:sz w:val="20"/>
        </w:rPr>
        <w:t>By investing in staff CPD, we ensure every adult is equipped to understand behaviour as communication, respond with empathy and consistency, and build strong relationships that enable all children to feel safe, valued and ready to learn.</w:t>
      </w:r>
    </w:p>
    <w:p w14:paraId="2E518DB4" w14:textId="77777777" w:rsidR="00871D88" w:rsidRPr="0027127B" w:rsidRDefault="00871D88" w:rsidP="00871D88">
      <w:pPr>
        <w:rPr>
          <w:rFonts w:cstheme="minorHAnsi"/>
        </w:rPr>
      </w:pPr>
    </w:p>
    <w:p w14:paraId="09B5EFE9" w14:textId="77777777" w:rsidR="00871D88" w:rsidRPr="0027127B" w:rsidRDefault="00871D88" w:rsidP="00316232">
      <w:pPr>
        <w:pStyle w:val="Heading1"/>
        <w:rPr>
          <w:rFonts w:asciiTheme="minorHAnsi" w:hAnsiTheme="minorHAnsi" w:cstheme="minorHAnsi"/>
          <w:sz w:val="22"/>
          <w:szCs w:val="22"/>
        </w:rPr>
      </w:pPr>
      <w:bookmarkStart w:id="11" w:name="_Toc206575321"/>
      <w:r w:rsidRPr="0027127B">
        <w:rPr>
          <w:rFonts w:asciiTheme="minorHAnsi" w:hAnsiTheme="minorHAnsi" w:cstheme="minorHAnsi"/>
          <w:sz w:val="22"/>
          <w:szCs w:val="22"/>
        </w:rPr>
        <w:t>1</w:t>
      </w:r>
      <w:r w:rsidR="006B6942">
        <w:rPr>
          <w:rFonts w:asciiTheme="minorHAnsi" w:hAnsiTheme="minorHAnsi" w:cstheme="minorHAnsi"/>
          <w:sz w:val="22"/>
          <w:szCs w:val="22"/>
        </w:rPr>
        <w:t>1</w:t>
      </w:r>
      <w:r w:rsidRPr="0027127B">
        <w:rPr>
          <w:rFonts w:asciiTheme="minorHAnsi" w:hAnsiTheme="minorHAnsi" w:cstheme="minorHAnsi"/>
          <w:sz w:val="22"/>
          <w:szCs w:val="22"/>
        </w:rPr>
        <w:t>. Links to Other Policies</w:t>
      </w:r>
      <w:bookmarkEnd w:id="11"/>
    </w:p>
    <w:p w14:paraId="23C175FE" w14:textId="77777777" w:rsidR="00871D88" w:rsidRPr="0027127B" w:rsidRDefault="00871D88" w:rsidP="00871D88">
      <w:pPr>
        <w:rPr>
          <w:rFonts w:cstheme="minorHAnsi"/>
        </w:rPr>
      </w:pPr>
      <w:r w:rsidRPr="0027127B">
        <w:rPr>
          <w:rFonts w:cstheme="minorHAnsi"/>
        </w:rPr>
        <w:t>This policy should be read alongside:</w:t>
      </w:r>
    </w:p>
    <w:p w14:paraId="4FD85B87" w14:textId="77777777" w:rsidR="00871D88" w:rsidRPr="0027127B" w:rsidRDefault="00871D88" w:rsidP="001750DC">
      <w:pPr>
        <w:pStyle w:val="ListParagraph"/>
        <w:numPr>
          <w:ilvl w:val="0"/>
          <w:numId w:val="18"/>
        </w:numPr>
        <w:rPr>
          <w:rFonts w:cstheme="minorHAnsi"/>
        </w:rPr>
      </w:pPr>
      <w:r w:rsidRPr="0027127B">
        <w:rPr>
          <w:rFonts w:cstheme="minorHAnsi"/>
        </w:rPr>
        <w:t>Behaviour Policy</w:t>
      </w:r>
    </w:p>
    <w:p w14:paraId="3A3C241C" w14:textId="77777777" w:rsidR="00871D88" w:rsidRPr="0027127B" w:rsidRDefault="00871D88" w:rsidP="001750DC">
      <w:pPr>
        <w:pStyle w:val="ListParagraph"/>
        <w:numPr>
          <w:ilvl w:val="0"/>
          <w:numId w:val="18"/>
        </w:numPr>
        <w:rPr>
          <w:rFonts w:cstheme="minorHAnsi"/>
        </w:rPr>
      </w:pPr>
      <w:r w:rsidRPr="0027127B">
        <w:rPr>
          <w:rFonts w:cstheme="minorHAnsi"/>
        </w:rPr>
        <w:t>Trauma-Informed Practice Statement</w:t>
      </w:r>
    </w:p>
    <w:p w14:paraId="30420663" w14:textId="77777777" w:rsidR="00871D88" w:rsidRPr="0027127B" w:rsidRDefault="00871D88" w:rsidP="001750DC">
      <w:pPr>
        <w:pStyle w:val="ListParagraph"/>
        <w:numPr>
          <w:ilvl w:val="0"/>
          <w:numId w:val="18"/>
        </w:numPr>
        <w:rPr>
          <w:rFonts w:cstheme="minorHAnsi"/>
        </w:rPr>
      </w:pPr>
      <w:r w:rsidRPr="0027127B">
        <w:rPr>
          <w:rFonts w:cstheme="minorHAnsi"/>
        </w:rPr>
        <w:t>Child Protection Policy</w:t>
      </w:r>
    </w:p>
    <w:p w14:paraId="6FFBD0FD" w14:textId="77777777" w:rsidR="00871D88" w:rsidRPr="0027127B" w:rsidRDefault="00871D88" w:rsidP="001750DC">
      <w:pPr>
        <w:pStyle w:val="ListParagraph"/>
        <w:numPr>
          <w:ilvl w:val="0"/>
          <w:numId w:val="18"/>
        </w:numPr>
        <w:rPr>
          <w:rFonts w:cstheme="minorHAnsi"/>
        </w:rPr>
      </w:pPr>
      <w:r w:rsidRPr="0027127B">
        <w:rPr>
          <w:rFonts w:cstheme="minorHAnsi"/>
        </w:rPr>
        <w:t>SEND Policy</w:t>
      </w:r>
    </w:p>
    <w:p w14:paraId="2A8D6FA0" w14:textId="77777777" w:rsidR="00871D88" w:rsidRPr="0027127B" w:rsidRDefault="00871D88" w:rsidP="001750DC">
      <w:pPr>
        <w:pStyle w:val="ListParagraph"/>
        <w:numPr>
          <w:ilvl w:val="0"/>
          <w:numId w:val="18"/>
        </w:numPr>
        <w:rPr>
          <w:rFonts w:cstheme="minorHAnsi"/>
        </w:rPr>
      </w:pPr>
      <w:r w:rsidRPr="0027127B">
        <w:rPr>
          <w:rFonts w:cstheme="minorHAnsi"/>
        </w:rPr>
        <w:t>EBSNA Policy</w:t>
      </w:r>
    </w:p>
    <w:p w14:paraId="0F000E64" w14:textId="77777777" w:rsidR="00871D88" w:rsidRPr="0027127B" w:rsidRDefault="00871D88" w:rsidP="001750DC">
      <w:pPr>
        <w:pStyle w:val="ListParagraph"/>
        <w:numPr>
          <w:ilvl w:val="0"/>
          <w:numId w:val="18"/>
        </w:numPr>
        <w:rPr>
          <w:rFonts w:cstheme="minorHAnsi"/>
        </w:rPr>
      </w:pPr>
      <w:r w:rsidRPr="0027127B">
        <w:rPr>
          <w:rFonts w:cstheme="minorHAnsi"/>
        </w:rPr>
        <w:t>Mental Health and Wellbeing Policy</w:t>
      </w:r>
    </w:p>
    <w:p w14:paraId="1034CDD3" w14:textId="77777777" w:rsidR="00871D88" w:rsidRPr="0027127B" w:rsidRDefault="00871D88" w:rsidP="00871D88">
      <w:pPr>
        <w:rPr>
          <w:rFonts w:cstheme="minorHAnsi"/>
        </w:rPr>
      </w:pPr>
    </w:p>
    <w:p w14:paraId="54C8D3AB" w14:textId="77777777" w:rsidR="00871D88" w:rsidRPr="0027127B" w:rsidRDefault="00871D88" w:rsidP="00316232">
      <w:pPr>
        <w:pStyle w:val="Heading1"/>
        <w:rPr>
          <w:rFonts w:asciiTheme="minorHAnsi" w:hAnsiTheme="minorHAnsi" w:cstheme="minorHAnsi"/>
          <w:sz w:val="22"/>
          <w:szCs w:val="22"/>
        </w:rPr>
      </w:pPr>
      <w:bookmarkStart w:id="12" w:name="_Toc206575322"/>
      <w:r w:rsidRPr="0027127B">
        <w:rPr>
          <w:rFonts w:asciiTheme="minorHAnsi" w:hAnsiTheme="minorHAnsi" w:cstheme="minorHAnsi"/>
          <w:sz w:val="22"/>
          <w:szCs w:val="22"/>
        </w:rPr>
        <w:t>1</w:t>
      </w:r>
      <w:r w:rsidR="006B6942">
        <w:rPr>
          <w:rFonts w:asciiTheme="minorHAnsi" w:hAnsiTheme="minorHAnsi" w:cstheme="minorHAnsi"/>
          <w:sz w:val="22"/>
          <w:szCs w:val="22"/>
        </w:rPr>
        <w:t>2</w:t>
      </w:r>
      <w:r w:rsidRPr="0027127B">
        <w:rPr>
          <w:rFonts w:asciiTheme="minorHAnsi" w:hAnsiTheme="minorHAnsi" w:cstheme="minorHAnsi"/>
          <w:sz w:val="22"/>
          <w:szCs w:val="22"/>
        </w:rPr>
        <w:t>. Review</w:t>
      </w:r>
      <w:bookmarkEnd w:id="12"/>
    </w:p>
    <w:p w14:paraId="376D33EB" w14:textId="77777777" w:rsidR="00871D88" w:rsidRPr="0027127B" w:rsidRDefault="00871D88" w:rsidP="00871D88">
      <w:pPr>
        <w:rPr>
          <w:rFonts w:cstheme="minorHAnsi"/>
        </w:rPr>
      </w:pPr>
      <w:r w:rsidRPr="0027127B">
        <w:rPr>
          <w:rFonts w:cstheme="minorHAnsi"/>
        </w:rPr>
        <w:t>This policy will be reviewed annually or in response to changes in statutory guidance or the needs of our school community.</w:t>
      </w:r>
    </w:p>
    <w:p w14:paraId="736D8E51" w14:textId="77777777" w:rsidR="00871D88" w:rsidRPr="0027127B" w:rsidRDefault="00871D88" w:rsidP="00871D88">
      <w:pPr>
        <w:rPr>
          <w:rFonts w:cstheme="minorHAnsi"/>
        </w:rPr>
      </w:pPr>
    </w:p>
    <w:sectPr w:rsidR="00871D88" w:rsidRPr="002712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525F4"/>
    <w:multiLevelType w:val="multilevel"/>
    <w:tmpl w:val="69381E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6E353D"/>
    <w:multiLevelType w:val="multilevel"/>
    <w:tmpl w:val="2A1E4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482702"/>
    <w:multiLevelType w:val="multilevel"/>
    <w:tmpl w:val="41EC5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005DA3"/>
    <w:multiLevelType w:val="multilevel"/>
    <w:tmpl w:val="0B1EF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E72660"/>
    <w:multiLevelType w:val="multilevel"/>
    <w:tmpl w:val="DED64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6A26A0"/>
    <w:multiLevelType w:val="hybridMultilevel"/>
    <w:tmpl w:val="25327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C07841"/>
    <w:multiLevelType w:val="hybridMultilevel"/>
    <w:tmpl w:val="30D0F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279AE"/>
    <w:multiLevelType w:val="hybridMultilevel"/>
    <w:tmpl w:val="C8646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B16078"/>
    <w:multiLevelType w:val="multilevel"/>
    <w:tmpl w:val="6B1E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743570"/>
    <w:multiLevelType w:val="hybridMultilevel"/>
    <w:tmpl w:val="8248A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8B143B"/>
    <w:multiLevelType w:val="multilevel"/>
    <w:tmpl w:val="7FC4E9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9E7776"/>
    <w:multiLevelType w:val="multilevel"/>
    <w:tmpl w:val="78DA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394942"/>
    <w:multiLevelType w:val="hybridMultilevel"/>
    <w:tmpl w:val="4824E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AA186C"/>
    <w:multiLevelType w:val="multilevel"/>
    <w:tmpl w:val="3572D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CD5160"/>
    <w:multiLevelType w:val="hybridMultilevel"/>
    <w:tmpl w:val="41BC3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941173"/>
    <w:multiLevelType w:val="hybridMultilevel"/>
    <w:tmpl w:val="39144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426049"/>
    <w:multiLevelType w:val="hybridMultilevel"/>
    <w:tmpl w:val="410EF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1D7531"/>
    <w:multiLevelType w:val="multilevel"/>
    <w:tmpl w:val="42FC4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7E7787"/>
    <w:multiLevelType w:val="hybridMultilevel"/>
    <w:tmpl w:val="8130A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F2110A"/>
    <w:multiLevelType w:val="multilevel"/>
    <w:tmpl w:val="E1621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13"/>
  </w:num>
  <w:num w:numId="4">
    <w:abstractNumId w:val="17"/>
  </w:num>
  <w:num w:numId="5">
    <w:abstractNumId w:val="4"/>
  </w:num>
  <w:num w:numId="6">
    <w:abstractNumId w:val="19"/>
  </w:num>
  <w:num w:numId="7">
    <w:abstractNumId w:val="2"/>
  </w:num>
  <w:num w:numId="8">
    <w:abstractNumId w:val="3"/>
  </w:num>
  <w:num w:numId="9">
    <w:abstractNumId w:val="11"/>
  </w:num>
  <w:num w:numId="10">
    <w:abstractNumId w:val="5"/>
  </w:num>
  <w:num w:numId="11">
    <w:abstractNumId w:val="7"/>
  </w:num>
  <w:num w:numId="12">
    <w:abstractNumId w:val="6"/>
  </w:num>
  <w:num w:numId="13">
    <w:abstractNumId w:val="18"/>
  </w:num>
  <w:num w:numId="14">
    <w:abstractNumId w:val="9"/>
  </w:num>
  <w:num w:numId="15">
    <w:abstractNumId w:val="15"/>
  </w:num>
  <w:num w:numId="16">
    <w:abstractNumId w:val="14"/>
  </w:num>
  <w:num w:numId="17">
    <w:abstractNumId w:val="16"/>
  </w:num>
  <w:num w:numId="18">
    <w:abstractNumId w:val="12"/>
  </w:num>
  <w:num w:numId="19">
    <w:abstractNumId w:val="0"/>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D88"/>
    <w:rsid w:val="001750DC"/>
    <w:rsid w:val="0027127B"/>
    <w:rsid w:val="00316232"/>
    <w:rsid w:val="006B6942"/>
    <w:rsid w:val="00871D88"/>
    <w:rsid w:val="00F922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24ACF"/>
  <w15:chartTrackingRefBased/>
  <w15:docId w15:val="{CAE23B09-38BF-4793-BFFA-EB017A537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71D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871D8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871D8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D88"/>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871D88"/>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871D88"/>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871D8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71D88"/>
    <w:rPr>
      <w:b/>
      <w:bCs/>
    </w:rPr>
  </w:style>
  <w:style w:type="paragraph" w:customStyle="1" w:styleId="3Policytitle">
    <w:name w:val="3 Policy title"/>
    <w:basedOn w:val="Normal"/>
    <w:qFormat/>
    <w:rsid w:val="00871D88"/>
    <w:pPr>
      <w:spacing w:after="120" w:line="240" w:lineRule="auto"/>
    </w:pPr>
    <w:rPr>
      <w:rFonts w:ascii="Arial" w:eastAsia="MS Mincho" w:hAnsi="Arial" w:cs="Times New Roman"/>
      <w:b/>
      <w:sz w:val="72"/>
      <w:szCs w:val="24"/>
      <w:lang w:val="en-US"/>
    </w:rPr>
  </w:style>
  <w:style w:type="paragraph" w:customStyle="1" w:styleId="1bodycopy10pt">
    <w:name w:val="1 body copy 10pt"/>
    <w:basedOn w:val="Normal"/>
    <w:link w:val="1bodycopy10ptChar"/>
    <w:qFormat/>
    <w:rsid w:val="00871D88"/>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871D88"/>
    <w:rPr>
      <w:rFonts w:ascii="Arial" w:eastAsia="MS Mincho" w:hAnsi="Arial" w:cs="Times New Roman"/>
      <w:sz w:val="20"/>
      <w:szCs w:val="24"/>
      <w:lang w:val="en-US"/>
    </w:rPr>
  </w:style>
  <w:style w:type="paragraph" w:styleId="TOC1">
    <w:name w:val="toc 1"/>
    <w:basedOn w:val="Normal"/>
    <w:next w:val="Normal"/>
    <w:autoRedefine/>
    <w:uiPriority w:val="39"/>
    <w:unhideWhenUsed/>
    <w:rsid w:val="00871D88"/>
    <w:pPr>
      <w:spacing w:after="100" w:line="240" w:lineRule="auto"/>
    </w:pPr>
    <w:rPr>
      <w:rFonts w:ascii="Arial" w:eastAsia="MS Mincho" w:hAnsi="Arial" w:cs="Times New Roman"/>
      <w:sz w:val="20"/>
      <w:szCs w:val="24"/>
      <w:lang w:val="en-US"/>
    </w:rPr>
  </w:style>
  <w:style w:type="paragraph" w:styleId="ListParagraph">
    <w:name w:val="List Paragraph"/>
    <w:basedOn w:val="Normal"/>
    <w:uiPriority w:val="34"/>
    <w:qFormat/>
    <w:rsid w:val="00871D88"/>
    <w:pPr>
      <w:ind w:left="720"/>
      <w:contextualSpacing/>
    </w:pPr>
  </w:style>
  <w:style w:type="paragraph" w:styleId="TOCHeading">
    <w:name w:val="TOC Heading"/>
    <w:basedOn w:val="Heading1"/>
    <w:next w:val="Normal"/>
    <w:uiPriority w:val="39"/>
    <w:unhideWhenUsed/>
    <w:qFormat/>
    <w:rsid w:val="00316232"/>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character" w:styleId="Hyperlink">
    <w:name w:val="Hyperlink"/>
    <w:basedOn w:val="DefaultParagraphFont"/>
    <w:uiPriority w:val="99"/>
    <w:unhideWhenUsed/>
    <w:rsid w:val="003162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59772">
      <w:bodyDiv w:val="1"/>
      <w:marLeft w:val="0"/>
      <w:marRight w:val="0"/>
      <w:marTop w:val="0"/>
      <w:marBottom w:val="0"/>
      <w:divBdr>
        <w:top w:val="none" w:sz="0" w:space="0" w:color="auto"/>
        <w:left w:val="none" w:sz="0" w:space="0" w:color="auto"/>
        <w:bottom w:val="none" w:sz="0" w:space="0" w:color="auto"/>
        <w:right w:val="none" w:sz="0" w:space="0" w:color="auto"/>
      </w:divBdr>
    </w:div>
    <w:div w:id="538861879">
      <w:bodyDiv w:val="1"/>
      <w:marLeft w:val="0"/>
      <w:marRight w:val="0"/>
      <w:marTop w:val="0"/>
      <w:marBottom w:val="0"/>
      <w:divBdr>
        <w:top w:val="none" w:sz="0" w:space="0" w:color="auto"/>
        <w:left w:val="none" w:sz="0" w:space="0" w:color="auto"/>
        <w:bottom w:val="none" w:sz="0" w:space="0" w:color="auto"/>
        <w:right w:val="none" w:sz="0" w:space="0" w:color="auto"/>
      </w:divBdr>
    </w:div>
    <w:div w:id="736367340">
      <w:bodyDiv w:val="1"/>
      <w:marLeft w:val="0"/>
      <w:marRight w:val="0"/>
      <w:marTop w:val="0"/>
      <w:marBottom w:val="0"/>
      <w:divBdr>
        <w:top w:val="none" w:sz="0" w:space="0" w:color="auto"/>
        <w:left w:val="none" w:sz="0" w:space="0" w:color="auto"/>
        <w:bottom w:val="none" w:sz="0" w:space="0" w:color="auto"/>
        <w:right w:val="none" w:sz="0" w:space="0" w:color="auto"/>
      </w:divBdr>
      <w:divsChild>
        <w:div w:id="785193719">
          <w:marLeft w:val="0"/>
          <w:marRight w:val="0"/>
          <w:marTop w:val="0"/>
          <w:marBottom w:val="0"/>
          <w:divBdr>
            <w:top w:val="none" w:sz="0" w:space="0" w:color="auto"/>
            <w:left w:val="none" w:sz="0" w:space="0" w:color="auto"/>
            <w:bottom w:val="none" w:sz="0" w:space="0" w:color="auto"/>
            <w:right w:val="none" w:sz="0" w:space="0" w:color="auto"/>
          </w:divBdr>
        </w:div>
        <w:div w:id="1983651008">
          <w:marLeft w:val="0"/>
          <w:marRight w:val="0"/>
          <w:marTop w:val="0"/>
          <w:marBottom w:val="0"/>
          <w:divBdr>
            <w:top w:val="none" w:sz="0" w:space="0" w:color="auto"/>
            <w:left w:val="none" w:sz="0" w:space="0" w:color="auto"/>
            <w:bottom w:val="none" w:sz="0" w:space="0" w:color="auto"/>
            <w:right w:val="none" w:sz="0" w:space="0" w:color="auto"/>
          </w:divBdr>
        </w:div>
        <w:div w:id="9187136">
          <w:marLeft w:val="0"/>
          <w:marRight w:val="0"/>
          <w:marTop w:val="0"/>
          <w:marBottom w:val="0"/>
          <w:divBdr>
            <w:top w:val="none" w:sz="0" w:space="0" w:color="auto"/>
            <w:left w:val="none" w:sz="0" w:space="0" w:color="auto"/>
            <w:bottom w:val="none" w:sz="0" w:space="0" w:color="auto"/>
            <w:right w:val="none" w:sz="0" w:space="0" w:color="auto"/>
          </w:divBdr>
        </w:div>
        <w:div w:id="454520986">
          <w:marLeft w:val="0"/>
          <w:marRight w:val="0"/>
          <w:marTop w:val="0"/>
          <w:marBottom w:val="0"/>
          <w:divBdr>
            <w:top w:val="none" w:sz="0" w:space="0" w:color="auto"/>
            <w:left w:val="none" w:sz="0" w:space="0" w:color="auto"/>
            <w:bottom w:val="none" w:sz="0" w:space="0" w:color="auto"/>
            <w:right w:val="none" w:sz="0" w:space="0" w:color="auto"/>
          </w:divBdr>
        </w:div>
        <w:div w:id="1620574560">
          <w:marLeft w:val="0"/>
          <w:marRight w:val="0"/>
          <w:marTop w:val="0"/>
          <w:marBottom w:val="0"/>
          <w:divBdr>
            <w:top w:val="none" w:sz="0" w:space="0" w:color="auto"/>
            <w:left w:val="none" w:sz="0" w:space="0" w:color="auto"/>
            <w:bottom w:val="none" w:sz="0" w:space="0" w:color="auto"/>
            <w:right w:val="none" w:sz="0" w:space="0" w:color="auto"/>
          </w:divBdr>
        </w:div>
        <w:div w:id="1734573338">
          <w:marLeft w:val="0"/>
          <w:marRight w:val="0"/>
          <w:marTop w:val="0"/>
          <w:marBottom w:val="0"/>
          <w:divBdr>
            <w:top w:val="none" w:sz="0" w:space="0" w:color="auto"/>
            <w:left w:val="none" w:sz="0" w:space="0" w:color="auto"/>
            <w:bottom w:val="none" w:sz="0" w:space="0" w:color="auto"/>
            <w:right w:val="none" w:sz="0" w:space="0" w:color="auto"/>
          </w:divBdr>
        </w:div>
        <w:div w:id="518205117">
          <w:marLeft w:val="0"/>
          <w:marRight w:val="0"/>
          <w:marTop w:val="0"/>
          <w:marBottom w:val="0"/>
          <w:divBdr>
            <w:top w:val="none" w:sz="0" w:space="0" w:color="auto"/>
            <w:left w:val="none" w:sz="0" w:space="0" w:color="auto"/>
            <w:bottom w:val="none" w:sz="0" w:space="0" w:color="auto"/>
            <w:right w:val="none" w:sz="0" w:space="0" w:color="auto"/>
          </w:divBdr>
        </w:div>
        <w:div w:id="165218828">
          <w:marLeft w:val="0"/>
          <w:marRight w:val="0"/>
          <w:marTop w:val="0"/>
          <w:marBottom w:val="0"/>
          <w:divBdr>
            <w:top w:val="none" w:sz="0" w:space="0" w:color="auto"/>
            <w:left w:val="none" w:sz="0" w:space="0" w:color="auto"/>
            <w:bottom w:val="none" w:sz="0" w:space="0" w:color="auto"/>
            <w:right w:val="none" w:sz="0" w:space="0" w:color="auto"/>
          </w:divBdr>
        </w:div>
        <w:div w:id="697004397">
          <w:marLeft w:val="0"/>
          <w:marRight w:val="0"/>
          <w:marTop w:val="0"/>
          <w:marBottom w:val="0"/>
          <w:divBdr>
            <w:top w:val="none" w:sz="0" w:space="0" w:color="auto"/>
            <w:left w:val="none" w:sz="0" w:space="0" w:color="auto"/>
            <w:bottom w:val="none" w:sz="0" w:space="0" w:color="auto"/>
            <w:right w:val="none" w:sz="0" w:space="0" w:color="auto"/>
          </w:divBdr>
        </w:div>
        <w:div w:id="1059399968">
          <w:marLeft w:val="0"/>
          <w:marRight w:val="0"/>
          <w:marTop w:val="0"/>
          <w:marBottom w:val="0"/>
          <w:divBdr>
            <w:top w:val="none" w:sz="0" w:space="0" w:color="auto"/>
            <w:left w:val="none" w:sz="0" w:space="0" w:color="auto"/>
            <w:bottom w:val="none" w:sz="0" w:space="0" w:color="auto"/>
            <w:right w:val="none" w:sz="0" w:space="0" w:color="auto"/>
          </w:divBdr>
        </w:div>
        <w:div w:id="2142769548">
          <w:marLeft w:val="0"/>
          <w:marRight w:val="0"/>
          <w:marTop w:val="0"/>
          <w:marBottom w:val="0"/>
          <w:divBdr>
            <w:top w:val="none" w:sz="0" w:space="0" w:color="auto"/>
            <w:left w:val="none" w:sz="0" w:space="0" w:color="auto"/>
            <w:bottom w:val="none" w:sz="0" w:space="0" w:color="auto"/>
            <w:right w:val="none" w:sz="0" w:space="0" w:color="auto"/>
          </w:divBdr>
        </w:div>
      </w:divsChild>
    </w:div>
    <w:div w:id="828517775">
      <w:bodyDiv w:val="1"/>
      <w:marLeft w:val="0"/>
      <w:marRight w:val="0"/>
      <w:marTop w:val="0"/>
      <w:marBottom w:val="0"/>
      <w:divBdr>
        <w:top w:val="none" w:sz="0" w:space="0" w:color="auto"/>
        <w:left w:val="none" w:sz="0" w:space="0" w:color="auto"/>
        <w:bottom w:val="none" w:sz="0" w:space="0" w:color="auto"/>
        <w:right w:val="none" w:sz="0" w:space="0" w:color="auto"/>
      </w:divBdr>
    </w:div>
    <w:div w:id="1608273198">
      <w:bodyDiv w:val="1"/>
      <w:marLeft w:val="0"/>
      <w:marRight w:val="0"/>
      <w:marTop w:val="0"/>
      <w:marBottom w:val="0"/>
      <w:divBdr>
        <w:top w:val="none" w:sz="0" w:space="0" w:color="auto"/>
        <w:left w:val="none" w:sz="0" w:space="0" w:color="auto"/>
        <w:bottom w:val="none" w:sz="0" w:space="0" w:color="auto"/>
        <w:right w:val="none" w:sz="0" w:space="0" w:color="auto"/>
      </w:divBdr>
    </w:div>
    <w:div w:id="200902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Props1.xml><?xml version="1.0" encoding="utf-8"?>
<ds:datastoreItem xmlns:ds="http://schemas.openxmlformats.org/officeDocument/2006/customXml" ds:itemID="{FC91144D-F7C8-4E69-B093-AC5B1B886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1BF911-4443-45F7-85CE-BBFCCE0C44F6}">
  <ds:schemaRefs>
    <ds:schemaRef ds:uri="http://schemas.microsoft.com/sharepoint/v3/contenttype/forms"/>
  </ds:schemaRefs>
</ds:datastoreItem>
</file>

<file path=customXml/itemProps3.xml><?xml version="1.0" encoding="utf-8"?>
<ds:datastoreItem xmlns:ds="http://schemas.openxmlformats.org/officeDocument/2006/customXml" ds:itemID="{CB27953C-A770-415B-94D4-E5629BA06813}">
  <ds:schemaRefs>
    <ds:schemaRef ds:uri="http://www.w3.org/XML/1998/namespace"/>
    <ds:schemaRef ds:uri="http://schemas.microsoft.com/office/2006/documentManagement/types"/>
    <ds:schemaRef ds:uri="http://purl.org/dc/terms/"/>
    <ds:schemaRef ds:uri="fac96de4-96df-47b5-8f99-1067f854b473"/>
    <ds:schemaRef ds:uri="http://purl.org/dc/elements/1.1/"/>
    <ds:schemaRef ds:uri="edeb997f-5e6e-4f1f-8199-f7021d5d74c4"/>
    <ds:schemaRef ds:uri="http://schemas.microsoft.com/office/2006/metadata/properties"/>
    <ds:schemaRef ds:uri="http://schemas.microsoft.com/office/infopath/2007/PartnerControl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1246</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Cadmore End School</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Groom</dc:creator>
  <cp:keywords/>
  <dc:description/>
  <cp:lastModifiedBy>Debbie Groom</cp:lastModifiedBy>
  <cp:revision>2</cp:revision>
  <dcterms:created xsi:type="dcterms:W3CDTF">2026-08-28T12:47:00Z</dcterms:created>
  <dcterms:modified xsi:type="dcterms:W3CDTF">2026-08-28T12:47:00Z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