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7830EF" w:rsidRPr="0006328D" w14:paraId="7FC0EAA9" w14:textId="77777777" w:rsidTr="003B75A1">
        <w:trPr>
          <w:trHeight w:val="2552"/>
        </w:trPr>
        <w:tc>
          <w:tcPr>
            <w:tcW w:w="10456" w:type="dxa"/>
            <w:gridSpan w:val="2"/>
          </w:tcPr>
          <w:p w14:paraId="7F9FB4CC" w14:textId="77777777" w:rsidR="007830EF" w:rsidRPr="0006328D" w:rsidRDefault="007830EF">
            <w:pPr>
              <w:rPr>
                <w:rFonts w:cstheme="minorHAnsi"/>
                <w:sz w:val="22"/>
                <w:szCs w:val="22"/>
              </w:rPr>
            </w:pPr>
            <w:r w:rsidRPr="0006328D">
              <w:rPr>
                <w:rFonts w:cstheme="minorHAnsi"/>
                <w:noProof/>
                <w:sz w:val="22"/>
                <w:szCs w:val="22"/>
                <w:lang w:eastAsia="en-GB"/>
              </w:rPr>
              <w:drawing>
                <wp:inline distT="0" distB="0" distL="0" distR="0" wp14:anchorId="341EC3E3" wp14:editId="1B4DB648">
                  <wp:extent cx="1260000" cy="1260000"/>
                  <wp:effectExtent l="0" t="0" r="0" b="0"/>
                  <wp:docPr id="5" name="Picture 2" descr="Buckinghamshire Council spectacular landscape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14:paraId="2CE7E06F" w14:textId="77777777" w:rsidR="007830EF" w:rsidRPr="0006328D" w:rsidRDefault="007830EF" w:rsidP="00CB1D4A">
            <w:pPr>
              <w:spacing w:before="0" w:after="0" w:line="240" w:lineRule="auto"/>
              <w:rPr>
                <w:rFonts w:cstheme="minorHAnsi"/>
                <w:b/>
                <w:bCs/>
                <w:sz w:val="44"/>
                <w:szCs w:val="44"/>
              </w:rPr>
            </w:pPr>
            <w:r w:rsidRPr="0006328D">
              <w:rPr>
                <w:rFonts w:cstheme="minorHAnsi"/>
                <w:b/>
                <w:bCs/>
                <w:sz w:val="44"/>
                <w:szCs w:val="44"/>
              </w:rPr>
              <w:t>MOVING UP TO SECONDARY SCHOOL</w:t>
            </w:r>
          </w:p>
          <w:p w14:paraId="03A53E78" w14:textId="77777777" w:rsidR="007830EF" w:rsidRDefault="007830EF" w:rsidP="007830EF">
            <w:pPr>
              <w:spacing w:before="0" w:after="0" w:line="240" w:lineRule="auto"/>
              <w:rPr>
                <w:rFonts w:cstheme="minorHAnsi"/>
                <w:b/>
                <w:bCs/>
                <w:sz w:val="32"/>
                <w:szCs w:val="32"/>
              </w:rPr>
            </w:pPr>
            <w:r w:rsidRPr="0006328D">
              <w:rPr>
                <w:rFonts w:cstheme="minorHAnsi"/>
                <w:b/>
                <w:bCs/>
                <w:sz w:val="32"/>
                <w:szCs w:val="32"/>
              </w:rPr>
              <w:t>For parents applying for a Year 7 School place for September 2025</w:t>
            </w:r>
          </w:p>
          <w:p w14:paraId="6C9E5636" w14:textId="5E4E79D8" w:rsidR="007830EF" w:rsidRDefault="007830EF" w:rsidP="00296BA9">
            <w:pPr>
              <w:spacing w:before="0" w:after="0" w:line="240" w:lineRule="auto"/>
              <w:jc w:val="right"/>
              <w:rPr>
                <w:rFonts w:cstheme="minorHAnsi"/>
                <w:b/>
                <w:bCs/>
                <w:sz w:val="32"/>
                <w:szCs w:val="32"/>
              </w:rPr>
            </w:pPr>
          </w:p>
          <w:p w14:paraId="03AC302D" w14:textId="0E9E0BC9" w:rsidR="007830EF" w:rsidRPr="0006328D" w:rsidRDefault="007830EF" w:rsidP="00296BA9">
            <w:pPr>
              <w:spacing w:before="0" w:after="0" w:line="240" w:lineRule="auto"/>
              <w:jc w:val="right"/>
              <w:rPr>
                <w:rFonts w:cstheme="minorHAnsi"/>
                <w:b/>
                <w:bCs/>
                <w:sz w:val="22"/>
                <w:szCs w:val="22"/>
              </w:rPr>
            </w:pPr>
            <w:hyperlink r:id="rId11" w:history="1">
              <w:r w:rsidRPr="00BE5122">
                <w:rPr>
                  <w:rStyle w:val="Hyperlink"/>
                  <w:rFonts w:cstheme="minorHAnsi"/>
                  <w:b/>
                  <w:bCs/>
                  <w:sz w:val="24"/>
                  <w:szCs w:val="24"/>
                </w:rPr>
                <w:t>www.buckinghamshire.gov.uk/contactadmissions</w:t>
              </w:r>
            </w:hyperlink>
          </w:p>
        </w:tc>
      </w:tr>
      <w:tr w:rsidR="0073656F" w14:paraId="784BC886"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47C04BD9" w14:textId="77777777" w:rsidR="0073656F" w:rsidRPr="002A0F69" w:rsidRDefault="0073656F" w:rsidP="002A0F69">
            <w:pPr>
              <w:spacing w:before="0" w:after="0" w:line="240" w:lineRule="auto"/>
              <w:rPr>
                <w:rFonts w:cstheme="minorHAnsi"/>
                <w:b/>
                <w:bCs/>
                <w:sz w:val="22"/>
              </w:rPr>
            </w:pPr>
            <w:r w:rsidRPr="002A0F69">
              <w:rPr>
                <w:rFonts w:cstheme="minorHAnsi"/>
                <w:b/>
                <w:bCs/>
                <w:sz w:val="22"/>
              </w:rPr>
              <w:t>June to October 2024</w:t>
            </w:r>
          </w:p>
        </w:tc>
        <w:tc>
          <w:tcPr>
            <w:tcW w:w="7626" w:type="dxa"/>
            <w:vAlign w:val="center"/>
          </w:tcPr>
          <w:p w14:paraId="372A9967" w14:textId="77777777" w:rsidR="0073656F" w:rsidRDefault="0073656F" w:rsidP="002A0F69">
            <w:pPr>
              <w:spacing w:before="0" w:after="0" w:line="240" w:lineRule="auto"/>
              <w:rPr>
                <w:rFonts w:cstheme="minorHAnsi"/>
                <w:sz w:val="22"/>
              </w:rPr>
            </w:pPr>
            <w:r>
              <w:rPr>
                <w:rFonts w:cstheme="minorHAnsi"/>
                <w:sz w:val="22"/>
              </w:rPr>
              <w:t>Research schools, visit school open events, and decide which schools to apply for</w:t>
            </w:r>
          </w:p>
        </w:tc>
      </w:tr>
      <w:tr w:rsidR="0073656F" w14:paraId="013F4817"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0E58C128" w14:textId="77777777" w:rsidR="0073656F" w:rsidRPr="002A0F69" w:rsidRDefault="0073656F" w:rsidP="002A0F69">
            <w:pPr>
              <w:spacing w:before="0" w:after="0" w:line="240" w:lineRule="auto"/>
              <w:rPr>
                <w:rFonts w:cstheme="minorHAnsi"/>
                <w:b/>
                <w:bCs/>
                <w:sz w:val="22"/>
              </w:rPr>
            </w:pPr>
            <w:r w:rsidRPr="002A0F69">
              <w:rPr>
                <w:rFonts w:cstheme="minorHAnsi"/>
                <w:b/>
                <w:bCs/>
                <w:sz w:val="22"/>
              </w:rPr>
              <w:t>5 September 2024</w:t>
            </w:r>
          </w:p>
        </w:tc>
        <w:tc>
          <w:tcPr>
            <w:tcW w:w="7626" w:type="dxa"/>
            <w:vAlign w:val="center"/>
          </w:tcPr>
          <w:p w14:paraId="7DF6D466" w14:textId="77777777" w:rsidR="0073656F" w:rsidRDefault="0073656F" w:rsidP="002A0F69">
            <w:pPr>
              <w:spacing w:before="0" w:after="0" w:line="240" w:lineRule="auto"/>
              <w:rPr>
                <w:rFonts w:cstheme="minorHAnsi"/>
                <w:sz w:val="22"/>
              </w:rPr>
            </w:pPr>
            <w:r>
              <w:rPr>
                <w:rFonts w:cstheme="minorHAnsi"/>
                <w:sz w:val="22"/>
              </w:rPr>
              <w:t>Online application portal opens</w:t>
            </w:r>
          </w:p>
        </w:tc>
      </w:tr>
      <w:tr w:rsidR="0073656F" w14:paraId="0F268F39"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73BD57B8" w14:textId="076107F4" w:rsidR="0073656F" w:rsidRPr="002A0F69" w:rsidRDefault="0073656F" w:rsidP="002A0F69">
            <w:pPr>
              <w:spacing w:before="0" w:after="0" w:line="240" w:lineRule="auto"/>
              <w:rPr>
                <w:rFonts w:cstheme="minorHAnsi"/>
                <w:b/>
                <w:bCs/>
                <w:sz w:val="22"/>
              </w:rPr>
            </w:pPr>
            <w:r w:rsidRPr="002A0F69">
              <w:rPr>
                <w:rFonts w:cstheme="minorHAnsi"/>
                <w:b/>
                <w:bCs/>
                <w:sz w:val="22"/>
              </w:rPr>
              <w:t>1</w:t>
            </w:r>
            <w:r w:rsidR="00B159D9">
              <w:rPr>
                <w:rFonts w:cstheme="minorHAnsi"/>
                <w:b/>
                <w:bCs/>
                <w:sz w:val="22"/>
              </w:rPr>
              <w:t>0</w:t>
            </w:r>
            <w:r w:rsidRPr="002A0F69">
              <w:rPr>
                <w:rFonts w:cstheme="minorHAnsi"/>
                <w:b/>
                <w:bCs/>
                <w:sz w:val="22"/>
              </w:rPr>
              <w:t xml:space="preserve"> and 1</w:t>
            </w:r>
            <w:r w:rsidR="00B159D9">
              <w:rPr>
                <w:rFonts w:cstheme="minorHAnsi"/>
                <w:b/>
                <w:bCs/>
                <w:sz w:val="22"/>
              </w:rPr>
              <w:t>2</w:t>
            </w:r>
            <w:r w:rsidRPr="002A0F69">
              <w:rPr>
                <w:rFonts w:cstheme="minorHAnsi"/>
                <w:b/>
                <w:bCs/>
                <w:sz w:val="22"/>
              </w:rPr>
              <w:t xml:space="preserve"> September 2024</w:t>
            </w:r>
          </w:p>
        </w:tc>
        <w:tc>
          <w:tcPr>
            <w:tcW w:w="7626" w:type="dxa"/>
            <w:vAlign w:val="center"/>
          </w:tcPr>
          <w:p w14:paraId="41DB24FB" w14:textId="77777777" w:rsidR="0073656F" w:rsidRDefault="0073656F" w:rsidP="002A0F69">
            <w:pPr>
              <w:spacing w:before="0" w:after="0" w:line="240" w:lineRule="auto"/>
              <w:rPr>
                <w:rFonts w:cstheme="minorHAnsi"/>
                <w:sz w:val="22"/>
              </w:rPr>
            </w:pPr>
            <w:r>
              <w:rPr>
                <w:rFonts w:cstheme="minorHAnsi"/>
                <w:sz w:val="22"/>
              </w:rPr>
              <w:t>Practice Test and Secondary Transfer Test for grammar schools</w:t>
            </w:r>
          </w:p>
        </w:tc>
      </w:tr>
      <w:tr w:rsidR="0073656F" w14:paraId="552E2E12"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55512F9C" w14:textId="77777777" w:rsidR="0073656F" w:rsidRPr="002A0F69" w:rsidRDefault="0073656F" w:rsidP="002A0F69">
            <w:pPr>
              <w:spacing w:before="0" w:after="0" w:line="240" w:lineRule="auto"/>
              <w:rPr>
                <w:rFonts w:cstheme="minorHAnsi"/>
                <w:b/>
                <w:bCs/>
                <w:sz w:val="22"/>
              </w:rPr>
            </w:pPr>
            <w:r w:rsidRPr="002A0F69">
              <w:rPr>
                <w:rFonts w:cstheme="minorHAnsi"/>
                <w:b/>
                <w:bCs/>
                <w:sz w:val="22"/>
              </w:rPr>
              <w:t>11 October 2024</w:t>
            </w:r>
          </w:p>
        </w:tc>
        <w:tc>
          <w:tcPr>
            <w:tcW w:w="7626" w:type="dxa"/>
            <w:vAlign w:val="center"/>
          </w:tcPr>
          <w:p w14:paraId="269C4C77" w14:textId="77777777" w:rsidR="0073656F" w:rsidRDefault="0073656F" w:rsidP="002A0F69">
            <w:pPr>
              <w:spacing w:before="0" w:after="0" w:line="240" w:lineRule="auto"/>
              <w:rPr>
                <w:rFonts w:cstheme="minorHAnsi"/>
                <w:sz w:val="22"/>
              </w:rPr>
            </w:pPr>
            <w:r>
              <w:rPr>
                <w:rFonts w:cstheme="minorHAnsi"/>
                <w:sz w:val="22"/>
              </w:rPr>
              <w:t>Secondary Transfer Test results released</w:t>
            </w:r>
          </w:p>
        </w:tc>
      </w:tr>
      <w:tr w:rsidR="0073656F" w14:paraId="6633847B"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67AA5542" w14:textId="77777777" w:rsidR="0073656F" w:rsidRPr="002A0F69" w:rsidRDefault="0073656F" w:rsidP="002A0F69">
            <w:pPr>
              <w:spacing w:before="0" w:after="0" w:line="240" w:lineRule="auto"/>
              <w:rPr>
                <w:rFonts w:cstheme="minorHAnsi"/>
                <w:b/>
                <w:bCs/>
                <w:sz w:val="22"/>
              </w:rPr>
            </w:pPr>
            <w:r w:rsidRPr="002A0F69">
              <w:rPr>
                <w:rFonts w:cstheme="minorHAnsi"/>
                <w:b/>
                <w:bCs/>
                <w:sz w:val="22"/>
              </w:rPr>
              <w:t>31 October 2024</w:t>
            </w:r>
          </w:p>
        </w:tc>
        <w:tc>
          <w:tcPr>
            <w:tcW w:w="7626" w:type="dxa"/>
            <w:vAlign w:val="center"/>
          </w:tcPr>
          <w:p w14:paraId="0C95B453" w14:textId="5959CE1C" w:rsidR="0073656F" w:rsidRDefault="0073656F" w:rsidP="002A0F69">
            <w:pPr>
              <w:spacing w:before="0" w:after="0" w:line="240" w:lineRule="auto"/>
              <w:rPr>
                <w:rFonts w:cstheme="minorHAnsi"/>
                <w:sz w:val="22"/>
              </w:rPr>
            </w:pPr>
            <w:r>
              <w:rPr>
                <w:rFonts w:cstheme="minorHAnsi"/>
                <w:sz w:val="22"/>
              </w:rPr>
              <w:t>National deadline to submit a secondary school application (by 23:59 on this date)</w:t>
            </w:r>
          </w:p>
        </w:tc>
      </w:tr>
      <w:tr w:rsidR="0073656F" w14:paraId="6252813A" w14:textId="77777777" w:rsidTr="00B64D0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70"/>
        </w:trPr>
        <w:tc>
          <w:tcPr>
            <w:tcW w:w="2830" w:type="dxa"/>
            <w:vAlign w:val="center"/>
          </w:tcPr>
          <w:p w14:paraId="616E4297" w14:textId="77777777" w:rsidR="0073656F" w:rsidRPr="002A0F69" w:rsidRDefault="0073656F" w:rsidP="002A0F69">
            <w:pPr>
              <w:spacing w:before="0" w:after="0" w:line="240" w:lineRule="auto"/>
              <w:rPr>
                <w:rFonts w:cstheme="minorHAnsi"/>
                <w:b/>
                <w:bCs/>
                <w:sz w:val="22"/>
              </w:rPr>
            </w:pPr>
            <w:r w:rsidRPr="002A0F69">
              <w:rPr>
                <w:rFonts w:cstheme="minorHAnsi"/>
                <w:b/>
                <w:bCs/>
                <w:sz w:val="22"/>
              </w:rPr>
              <w:t>3 March 2025</w:t>
            </w:r>
          </w:p>
        </w:tc>
        <w:tc>
          <w:tcPr>
            <w:tcW w:w="7626" w:type="dxa"/>
            <w:vAlign w:val="center"/>
          </w:tcPr>
          <w:p w14:paraId="5DFD87E0" w14:textId="77777777" w:rsidR="0073656F" w:rsidRDefault="0073656F" w:rsidP="002A0F69">
            <w:pPr>
              <w:spacing w:before="0" w:after="0" w:line="240" w:lineRule="auto"/>
              <w:rPr>
                <w:rFonts w:cstheme="minorHAnsi"/>
                <w:sz w:val="22"/>
              </w:rPr>
            </w:pPr>
            <w:r>
              <w:rPr>
                <w:rFonts w:cstheme="minorHAnsi"/>
                <w:sz w:val="22"/>
              </w:rPr>
              <w:t>National Offer Day</w:t>
            </w:r>
          </w:p>
        </w:tc>
      </w:tr>
    </w:tbl>
    <w:p w14:paraId="5DA6FF45" w14:textId="77777777" w:rsidR="0073656F" w:rsidRPr="0073656F" w:rsidRDefault="0073656F" w:rsidP="0073656F">
      <w:pPr>
        <w:spacing w:before="0" w:after="0" w:line="240" w:lineRule="auto"/>
        <w:jc w:val="both"/>
        <w:rPr>
          <w:rFonts w:cstheme="minorHAnsi"/>
          <w:sz w:val="22"/>
        </w:rPr>
      </w:pPr>
    </w:p>
    <w:p w14:paraId="07370D32" w14:textId="6A9BDEEB" w:rsidR="0006328D" w:rsidRPr="00296BA9" w:rsidRDefault="00296BA9" w:rsidP="00296BA9">
      <w:pPr>
        <w:pStyle w:val="Heading2"/>
        <w:rPr>
          <w:b/>
          <w:bCs/>
          <w:sz w:val="22"/>
          <w:szCs w:val="22"/>
        </w:rPr>
      </w:pPr>
      <w:r w:rsidRPr="00296BA9">
        <w:rPr>
          <w:b/>
          <w:bCs/>
          <w:caps w:val="0"/>
          <w:sz w:val="22"/>
          <w:szCs w:val="22"/>
        </w:rPr>
        <w:t>When do I need to apply for my child’s secondary school place?</w:t>
      </w:r>
    </w:p>
    <w:p w14:paraId="796BF6BA" w14:textId="77777777" w:rsidR="002A0F69" w:rsidRDefault="002A0F69" w:rsidP="00296BA9">
      <w:pPr>
        <w:spacing w:before="0" w:after="0" w:line="240" w:lineRule="auto"/>
        <w:jc w:val="both"/>
        <w:rPr>
          <w:rFonts w:cstheme="minorHAnsi"/>
          <w:sz w:val="22"/>
        </w:rPr>
      </w:pPr>
    </w:p>
    <w:p w14:paraId="43F8A09F" w14:textId="0A765A1E" w:rsidR="0006328D" w:rsidRDefault="00162DF9" w:rsidP="00296BA9">
      <w:pPr>
        <w:spacing w:before="0" w:after="0" w:line="240" w:lineRule="auto"/>
        <w:jc w:val="both"/>
        <w:rPr>
          <w:rFonts w:cstheme="minorHAnsi"/>
          <w:sz w:val="22"/>
        </w:rPr>
      </w:pPr>
      <w:r>
        <w:rPr>
          <w:rFonts w:cstheme="minorHAnsi"/>
          <w:sz w:val="22"/>
        </w:rPr>
        <w:t>S</w:t>
      </w:r>
      <w:r w:rsidR="0006328D">
        <w:rPr>
          <w:rFonts w:cstheme="minorHAnsi"/>
          <w:sz w:val="22"/>
        </w:rPr>
        <w:t xml:space="preserve">ubmit </w:t>
      </w:r>
      <w:r>
        <w:rPr>
          <w:rFonts w:cstheme="minorHAnsi"/>
          <w:sz w:val="22"/>
        </w:rPr>
        <w:t>your child’s</w:t>
      </w:r>
      <w:r w:rsidR="0006328D">
        <w:rPr>
          <w:rFonts w:cstheme="minorHAnsi"/>
          <w:sz w:val="22"/>
        </w:rPr>
        <w:t xml:space="preserve"> secondary school application in the autumn term</w:t>
      </w:r>
      <w:r>
        <w:rPr>
          <w:rFonts w:cstheme="minorHAnsi"/>
          <w:sz w:val="22"/>
        </w:rPr>
        <w:t xml:space="preserve">, by the national deadline of </w:t>
      </w:r>
      <w:r w:rsidRPr="00296BA9">
        <w:rPr>
          <w:rFonts w:cstheme="minorHAnsi"/>
          <w:b/>
          <w:bCs/>
          <w:sz w:val="22"/>
        </w:rPr>
        <w:t>31 October</w:t>
      </w:r>
      <w:r w:rsidR="00AD106F" w:rsidRPr="00296BA9">
        <w:rPr>
          <w:rFonts w:cstheme="minorHAnsi"/>
          <w:b/>
          <w:bCs/>
          <w:sz w:val="22"/>
        </w:rPr>
        <w:t xml:space="preserve"> 2024</w:t>
      </w:r>
      <w:r>
        <w:rPr>
          <w:rFonts w:cstheme="minorHAnsi"/>
          <w:sz w:val="22"/>
        </w:rPr>
        <w:t>.</w:t>
      </w:r>
    </w:p>
    <w:p w14:paraId="1C1B9FD2" w14:textId="77777777" w:rsidR="00296BA9" w:rsidRDefault="00296BA9" w:rsidP="00296BA9">
      <w:pPr>
        <w:spacing w:before="0" w:after="0" w:line="240" w:lineRule="auto"/>
        <w:jc w:val="both"/>
        <w:rPr>
          <w:rFonts w:cstheme="minorHAnsi"/>
          <w:sz w:val="22"/>
        </w:rPr>
      </w:pPr>
    </w:p>
    <w:p w14:paraId="34CB0682" w14:textId="68007609" w:rsidR="0006328D" w:rsidRDefault="00E14017" w:rsidP="00296BA9">
      <w:pPr>
        <w:spacing w:before="0" w:after="0" w:line="240" w:lineRule="auto"/>
        <w:jc w:val="both"/>
        <w:rPr>
          <w:rFonts w:cstheme="minorHAnsi"/>
          <w:sz w:val="22"/>
        </w:rPr>
      </w:pPr>
      <w:r>
        <w:rPr>
          <w:rFonts w:cstheme="minorHAnsi"/>
          <w:sz w:val="22"/>
        </w:rPr>
        <w:t>S</w:t>
      </w:r>
      <w:r w:rsidR="00162DF9">
        <w:rPr>
          <w:rFonts w:cstheme="minorHAnsi"/>
          <w:sz w:val="22"/>
        </w:rPr>
        <w:t>ubmit</w:t>
      </w:r>
      <w:r w:rsidR="0006328D">
        <w:rPr>
          <w:rFonts w:cstheme="minorHAnsi"/>
          <w:sz w:val="22"/>
        </w:rPr>
        <w:t xml:space="preserve"> one application</w:t>
      </w:r>
      <w:r w:rsidR="00E80AF2">
        <w:rPr>
          <w:rFonts w:cstheme="minorHAnsi"/>
          <w:sz w:val="22"/>
        </w:rPr>
        <w:t xml:space="preserve"> </w:t>
      </w:r>
      <w:r w:rsidR="002A0F69">
        <w:rPr>
          <w:rFonts w:cstheme="minorHAnsi"/>
          <w:sz w:val="22"/>
        </w:rPr>
        <w:t>to your child’s</w:t>
      </w:r>
      <w:r w:rsidR="00E80AF2">
        <w:rPr>
          <w:rFonts w:cstheme="minorHAnsi"/>
          <w:sz w:val="22"/>
        </w:rPr>
        <w:t xml:space="preserve"> home Local Authority (LA)</w:t>
      </w:r>
      <w:r>
        <w:rPr>
          <w:rFonts w:cstheme="minorHAnsi"/>
          <w:sz w:val="22"/>
        </w:rPr>
        <w:t>:</w:t>
      </w:r>
      <w:r w:rsidR="00E80AF2">
        <w:rPr>
          <w:rFonts w:cstheme="minorHAnsi"/>
          <w:sz w:val="22"/>
        </w:rPr>
        <w:t xml:space="preserve"> this application should</w:t>
      </w:r>
      <w:r w:rsidR="0006328D">
        <w:rPr>
          <w:rFonts w:cstheme="minorHAnsi"/>
          <w:sz w:val="22"/>
        </w:rPr>
        <w:t xml:space="preserve"> includ</w:t>
      </w:r>
      <w:r w:rsidR="00E80AF2">
        <w:rPr>
          <w:rFonts w:cstheme="minorHAnsi"/>
          <w:sz w:val="22"/>
        </w:rPr>
        <w:t>e</w:t>
      </w:r>
      <w:r w:rsidR="0006328D">
        <w:rPr>
          <w:rFonts w:cstheme="minorHAnsi"/>
          <w:sz w:val="22"/>
        </w:rPr>
        <w:t xml:space="preserve"> all </w:t>
      </w:r>
      <w:r w:rsidR="00162DF9">
        <w:rPr>
          <w:rFonts w:cstheme="minorHAnsi"/>
          <w:sz w:val="22"/>
        </w:rPr>
        <w:t>your</w:t>
      </w:r>
      <w:r w:rsidR="0006328D">
        <w:rPr>
          <w:rFonts w:cstheme="minorHAnsi"/>
          <w:sz w:val="22"/>
        </w:rPr>
        <w:t xml:space="preserve"> child’s preferred schools (</w:t>
      </w:r>
      <w:r w:rsidR="00162DF9">
        <w:rPr>
          <w:rFonts w:cstheme="minorHAnsi"/>
          <w:sz w:val="22"/>
        </w:rPr>
        <w:t xml:space="preserve">even if the school is </w:t>
      </w:r>
      <w:r w:rsidR="00296BA9">
        <w:rPr>
          <w:rFonts w:cstheme="minorHAnsi"/>
          <w:sz w:val="22"/>
        </w:rPr>
        <w:t>not in that LA’s</w:t>
      </w:r>
      <w:r w:rsidR="00162DF9">
        <w:rPr>
          <w:rFonts w:cstheme="minorHAnsi"/>
          <w:sz w:val="22"/>
        </w:rPr>
        <w:t xml:space="preserve"> area</w:t>
      </w:r>
      <w:r w:rsidR="0006328D">
        <w:rPr>
          <w:rFonts w:cstheme="minorHAnsi"/>
          <w:sz w:val="22"/>
        </w:rPr>
        <w:t>). If you</w:t>
      </w:r>
      <w:r w:rsidR="002A0F69">
        <w:rPr>
          <w:rFonts w:cstheme="minorHAnsi"/>
          <w:sz w:val="22"/>
        </w:rPr>
        <w:t>r child</w:t>
      </w:r>
      <w:r w:rsidR="0006328D">
        <w:rPr>
          <w:rFonts w:cstheme="minorHAnsi"/>
          <w:sz w:val="22"/>
        </w:rPr>
        <w:t xml:space="preserve"> live</w:t>
      </w:r>
      <w:r w:rsidR="002A0F69">
        <w:rPr>
          <w:rFonts w:cstheme="minorHAnsi"/>
          <w:sz w:val="22"/>
        </w:rPr>
        <w:t>s</w:t>
      </w:r>
      <w:r w:rsidR="0006328D">
        <w:rPr>
          <w:rFonts w:cstheme="minorHAnsi"/>
          <w:sz w:val="22"/>
        </w:rPr>
        <w:t xml:space="preserve"> in Buckinghamshire, submit </w:t>
      </w:r>
      <w:r w:rsidR="002A0F69">
        <w:rPr>
          <w:rFonts w:cstheme="minorHAnsi"/>
          <w:sz w:val="22"/>
        </w:rPr>
        <w:t>their</w:t>
      </w:r>
      <w:r w:rsidR="0006328D">
        <w:rPr>
          <w:rFonts w:cstheme="minorHAnsi"/>
          <w:sz w:val="22"/>
        </w:rPr>
        <w:t xml:space="preserve"> application to Buckinghamshire Council </w:t>
      </w:r>
      <w:r w:rsidR="0073656F">
        <w:rPr>
          <w:rFonts w:cstheme="minorHAnsi"/>
          <w:sz w:val="22"/>
        </w:rPr>
        <w:t>on the</w:t>
      </w:r>
      <w:r w:rsidR="00162DF9">
        <w:rPr>
          <w:rFonts w:cstheme="minorHAnsi"/>
          <w:sz w:val="22"/>
        </w:rPr>
        <w:t xml:space="preserve"> online application portal </w:t>
      </w:r>
      <w:r w:rsidR="0073656F">
        <w:rPr>
          <w:rFonts w:cstheme="minorHAnsi"/>
          <w:sz w:val="22"/>
        </w:rPr>
        <w:t>from</w:t>
      </w:r>
      <w:r w:rsidR="00162DF9" w:rsidRPr="00BD6CF6">
        <w:rPr>
          <w:rFonts w:cstheme="minorHAnsi"/>
          <w:sz w:val="22"/>
        </w:rPr>
        <w:t xml:space="preserve"> </w:t>
      </w:r>
      <w:r w:rsidR="00BD6CF6" w:rsidRPr="00BD6CF6">
        <w:rPr>
          <w:rFonts w:cstheme="minorHAnsi"/>
          <w:sz w:val="22"/>
        </w:rPr>
        <w:t>5</w:t>
      </w:r>
      <w:r w:rsidR="00162DF9" w:rsidRPr="00BD6CF6">
        <w:rPr>
          <w:rFonts w:cstheme="minorHAnsi"/>
          <w:sz w:val="22"/>
        </w:rPr>
        <w:t xml:space="preserve"> </w:t>
      </w:r>
      <w:r w:rsidR="00162DF9">
        <w:rPr>
          <w:rFonts w:cstheme="minorHAnsi"/>
          <w:sz w:val="22"/>
        </w:rPr>
        <w:t>September</w:t>
      </w:r>
      <w:r w:rsidR="00BD6CF6">
        <w:rPr>
          <w:rFonts w:cstheme="minorHAnsi"/>
          <w:sz w:val="22"/>
        </w:rPr>
        <w:t xml:space="preserve"> 2024</w:t>
      </w:r>
      <w:r w:rsidR="0006328D">
        <w:rPr>
          <w:rFonts w:cstheme="minorHAnsi"/>
          <w:sz w:val="22"/>
        </w:rPr>
        <w:t>.</w:t>
      </w:r>
      <w:r w:rsidR="0073656F">
        <w:rPr>
          <w:rFonts w:cstheme="minorHAnsi"/>
          <w:sz w:val="22"/>
        </w:rPr>
        <w:t xml:space="preserve"> If you cannot apply online,</w:t>
      </w:r>
      <w:r w:rsidR="009E3E1F">
        <w:rPr>
          <w:rFonts w:cstheme="minorHAnsi"/>
          <w:sz w:val="22"/>
        </w:rPr>
        <w:t xml:space="preserve"> please contact us: </w:t>
      </w:r>
      <w:hyperlink r:id="rId12" w:history="1">
        <w:r w:rsidR="009E3E1F" w:rsidRPr="00176F03">
          <w:rPr>
            <w:rStyle w:val="Hyperlink"/>
            <w:rFonts w:cstheme="minorHAnsi"/>
            <w:sz w:val="22"/>
          </w:rPr>
          <w:t>www.buckinghamshire.gov.uk/contactadmissions</w:t>
        </w:r>
      </w:hyperlink>
    </w:p>
    <w:p w14:paraId="29CA01C4" w14:textId="77777777" w:rsidR="00296BA9" w:rsidRDefault="00296BA9" w:rsidP="00296BA9">
      <w:pPr>
        <w:spacing w:before="0" w:after="0" w:line="240" w:lineRule="auto"/>
        <w:jc w:val="both"/>
        <w:rPr>
          <w:rFonts w:cstheme="minorHAnsi"/>
          <w:sz w:val="22"/>
        </w:rPr>
      </w:pPr>
    </w:p>
    <w:p w14:paraId="5DA39D17" w14:textId="44E57A7B" w:rsidR="00AD106F" w:rsidRDefault="00E14017" w:rsidP="00296BA9">
      <w:pPr>
        <w:spacing w:before="0" w:after="0" w:line="240" w:lineRule="auto"/>
        <w:jc w:val="both"/>
        <w:rPr>
          <w:sz w:val="22"/>
          <w:szCs w:val="22"/>
        </w:rPr>
      </w:pPr>
      <w:r w:rsidRPr="31D7460F">
        <w:rPr>
          <w:sz w:val="22"/>
          <w:szCs w:val="22"/>
        </w:rPr>
        <w:t>Y</w:t>
      </w:r>
      <w:r w:rsidR="00AD106F" w:rsidRPr="31D7460F">
        <w:rPr>
          <w:sz w:val="22"/>
          <w:szCs w:val="22"/>
        </w:rPr>
        <w:t xml:space="preserve">ou will find out which secondary school your child has been offered on National Offer Day: </w:t>
      </w:r>
      <w:r w:rsidR="00AD106F" w:rsidRPr="009F616F">
        <w:rPr>
          <w:b/>
          <w:sz w:val="22"/>
          <w:szCs w:val="22"/>
        </w:rPr>
        <w:t>3 March 2025.</w:t>
      </w:r>
    </w:p>
    <w:p w14:paraId="38FD27A9" w14:textId="77777777" w:rsidR="0073656F" w:rsidRDefault="0073656F" w:rsidP="00296BA9">
      <w:pPr>
        <w:spacing w:before="0" w:after="0" w:line="240" w:lineRule="auto"/>
        <w:jc w:val="both"/>
        <w:rPr>
          <w:rFonts w:cstheme="minorHAnsi"/>
          <w:sz w:val="22"/>
        </w:rPr>
      </w:pPr>
    </w:p>
    <w:p w14:paraId="44AFD91F" w14:textId="02FCF5E5" w:rsidR="0006328D" w:rsidRPr="00296BA9" w:rsidRDefault="00296BA9" w:rsidP="00296BA9">
      <w:pPr>
        <w:pStyle w:val="Heading2"/>
        <w:rPr>
          <w:b/>
          <w:bCs/>
          <w:sz w:val="22"/>
          <w:szCs w:val="22"/>
        </w:rPr>
      </w:pPr>
      <w:r w:rsidRPr="00296BA9">
        <w:rPr>
          <w:b/>
          <w:bCs/>
          <w:caps w:val="0"/>
          <w:sz w:val="22"/>
          <w:szCs w:val="22"/>
        </w:rPr>
        <w:t xml:space="preserve">How do I decide which schools to </w:t>
      </w:r>
      <w:r w:rsidR="002A0F69">
        <w:rPr>
          <w:b/>
          <w:bCs/>
          <w:caps w:val="0"/>
          <w:sz w:val="22"/>
          <w:szCs w:val="22"/>
        </w:rPr>
        <w:t>apply for</w:t>
      </w:r>
      <w:r w:rsidRPr="00296BA9">
        <w:rPr>
          <w:b/>
          <w:bCs/>
          <w:caps w:val="0"/>
          <w:sz w:val="22"/>
          <w:szCs w:val="22"/>
        </w:rPr>
        <w:t>?</w:t>
      </w:r>
    </w:p>
    <w:p w14:paraId="2029138A" w14:textId="77777777" w:rsidR="002A0F69" w:rsidRDefault="002A0F69" w:rsidP="00296BA9">
      <w:pPr>
        <w:spacing w:before="0" w:after="0" w:line="240" w:lineRule="auto"/>
        <w:jc w:val="both"/>
        <w:rPr>
          <w:rFonts w:cstheme="minorHAnsi"/>
          <w:sz w:val="22"/>
        </w:rPr>
      </w:pPr>
    </w:p>
    <w:p w14:paraId="0A81697B" w14:textId="3DE548DD" w:rsidR="00E80AF2" w:rsidRDefault="00E80AF2" w:rsidP="00296BA9">
      <w:pPr>
        <w:spacing w:before="0" w:after="0" w:line="240" w:lineRule="auto"/>
        <w:jc w:val="both"/>
        <w:rPr>
          <w:rFonts w:cstheme="minorHAnsi"/>
          <w:sz w:val="22"/>
        </w:rPr>
      </w:pPr>
      <w:r>
        <w:rPr>
          <w:rFonts w:cstheme="minorHAnsi"/>
          <w:sz w:val="22"/>
        </w:rPr>
        <w:t>It is important to do your research before applying for school places, to find out:</w:t>
      </w:r>
    </w:p>
    <w:p w14:paraId="5243CB55" w14:textId="26BD234D" w:rsidR="00E80AF2" w:rsidRDefault="003E25B9" w:rsidP="00E80AF2">
      <w:pPr>
        <w:pStyle w:val="ListParagraph"/>
        <w:numPr>
          <w:ilvl w:val="0"/>
          <w:numId w:val="4"/>
        </w:numPr>
        <w:jc w:val="both"/>
        <w:rPr>
          <w:rFonts w:cstheme="minorHAnsi"/>
          <w:sz w:val="22"/>
        </w:rPr>
      </w:pPr>
      <w:r>
        <w:rPr>
          <w:rFonts w:cstheme="minorHAnsi"/>
          <w:sz w:val="22"/>
        </w:rPr>
        <w:t>I</w:t>
      </w:r>
      <w:r w:rsidR="00B55C7E">
        <w:rPr>
          <w:rFonts w:cstheme="minorHAnsi"/>
          <w:sz w:val="22"/>
        </w:rPr>
        <w:t>nformation</w:t>
      </w:r>
      <w:r w:rsidR="00E80AF2" w:rsidRPr="00E80AF2">
        <w:rPr>
          <w:rFonts w:cstheme="minorHAnsi"/>
          <w:sz w:val="22"/>
        </w:rPr>
        <w:t xml:space="preserve"> about </w:t>
      </w:r>
      <w:r>
        <w:rPr>
          <w:rFonts w:cstheme="minorHAnsi"/>
          <w:sz w:val="22"/>
        </w:rPr>
        <w:t>your preferred schools</w:t>
      </w:r>
      <w:r w:rsidR="00417BBC">
        <w:rPr>
          <w:rFonts w:cstheme="minorHAnsi"/>
          <w:sz w:val="22"/>
        </w:rPr>
        <w:t>, and whether they w</w:t>
      </w:r>
      <w:r w:rsidR="00B55C7E">
        <w:rPr>
          <w:rFonts w:cstheme="minorHAnsi"/>
          <w:sz w:val="22"/>
        </w:rPr>
        <w:t>ill</w:t>
      </w:r>
      <w:r w:rsidR="00417BBC">
        <w:rPr>
          <w:rFonts w:cstheme="minorHAnsi"/>
          <w:sz w:val="22"/>
        </w:rPr>
        <w:t xml:space="preserve"> be right for your </w:t>
      </w:r>
      <w:proofErr w:type="gramStart"/>
      <w:r w:rsidR="00417BBC">
        <w:rPr>
          <w:rFonts w:cstheme="minorHAnsi"/>
          <w:sz w:val="22"/>
        </w:rPr>
        <w:t>child;</w:t>
      </w:r>
      <w:proofErr w:type="gramEnd"/>
    </w:p>
    <w:p w14:paraId="195F3586" w14:textId="429B4EAB" w:rsidR="00B55C7E" w:rsidRDefault="00B55C7E" w:rsidP="00E80AF2">
      <w:pPr>
        <w:pStyle w:val="ListParagraph"/>
        <w:numPr>
          <w:ilvl w:val="0"/>
          <w:numId w:val="4"/>
        </w:numPr>
        <w:jc w:val="both"/>
        <w:rPr>
          <w:rFonts w:cstheme="minorHAnsi"/>
          <w:sz w:val="22"/>
        </w:rPr>
      </w:pPr>
      <w:r>
        <w:rPr>
          <w:rFonts w:cstheme="minorHAnsi"/>
          <w:sz w:val="22"/>
        </w:rPr>
        <w:t>If your child needs to sit a test</w:t>
      </w:r>
      <w:r w:rsidR="003E25B9">
        <w:rPr>
          <w:rFonts w:cstheme="minorHAnsi"/>
          <w:sz w:val="22"/>
        </w:rPr>
        <w:t xml:space="preserve"> before applying</w:t>
      </w:r>
      <w:r>
        <w:rPr>
          <w:rFonts w:cstheme="minorHAnsi"/>
          <w:sz w:val="22"/>
        </w:rPr>
        <w:t xml:space="preserve"> (such as the Secondary Transfer Test for grammar schools, or the banding test for The Highcrest Academy</w:t>
      </w:r>
      <w:proofErr w:type="gramStart"/>
      <w:r>
        <w:rPr>
          <w:rFonts w:cstheme="minorHAnsi"/>
          <w:sz w:val="22"/>
        </w:rPr>
        <w:t>);</w:t>
      </w:r>
      <w:proofErr w:type="gramEnd"/>
    </w:p>
    <w:p w14:paraId="48317234" w14:textId="43F5C42A" w:rsidR="00E80AF2" w:rsidRDefault="003E25B9" w:rsidP="00E80AF2">
      <w:pPr>
        <w:pStyle w:val="ListParagraph"/>
        <w:numPr>
          <w:ilvl w:val="0"/>
          <w:numId w:val="4"/>
        </w:numPr>
        <w:jc w:val="both"/>
        <w:rPr>
          <w:rFonts w:cstheme="minorHAnsi"/>
          <w:sz w:val="22"/>
        </w:rPr>
      </w:pPr>
      <w:r>
        <w:rPr>
          <w:rFonts w:cstheme="minorHAnsi"/>
          <w:sz w:val="22"/>
        </w:rPr>
        <w:t>I</w:t>
      </w:r>
      <w:r w:rsidR="00E80AF2" w:rsidRPr="00E80AF2">
        <w:rPr>
          <w:rFonts w:cstheme="minorHAnsi"/>
          <w:sz w:val="22"/>
        </w:rPr>
        <w:t xml:space="preserve">f </w:t>
      </w:r>
      <w:r w:rsidR="00417BBC">
        <w:rPr>
          <w:rFonts w:cstheme="minorHAnsi"/>
          <w:sz w:val="22"/>
        </w:rPr>
        <w:t>you should include</w:t>
      </w:r>
      <w:r w:rsidR="00B64D05">
        <w:rPr>
          <w:rFonts w:cstheme="minorHAnsi"/>
          <w:sz w:val="22"/>
        </w:rPr>
        <w:t xml:space="preserve"> further</w:t>
      </w:r>
      <w:r w:rsidR="00417BBC">
        <w:rPr>
          <w:rFonts w:cstheme="minorHAnsi"/>
          <w:sz w:val="22"/>
        </w:rPr>
        <w:t xml:space="preserve"> information </w:t>
      </w:r>
      <w:r w:rsidR="00B64D05">
        <w:rPr>
          <w:rFonts w:cstheme="minorHAnsi"/>
          <w:sz w:val="22"/>
        </w:rPr>
        <w:t xml:space="preserve">or evidence </w:t>
      </w:r>
      <w:r w:rsidR="00417BBC">
        <w:rPr>
          <w:rFonts w:cstheme="minorHAnsi"/>
          <w:sz w:val="22"/>
        </w:rPr>
        <w:t>when you apply (such as a Supplementary Information Form</w:t>
      </w:r>
      <w:r w:rsidR="00B64D05">
        <w:rPr>
          <w:rFonts w:cstheme="minorHAnsi"/>
          <w:sz w:val="22"/>
        </w:rPr>
        <w:t>, or additional address evidence if you have recently moved house</w:t>
      </w:r>
      <w:proofErr w:type="gramStart"/>
      <w:r w:rsidR="00B64D05">
        <w:rPr>
          <w:rFonts w:cstheme="minorHAnsi"/>
          <w:sz w:val="22"/>
        </w:rPr>
        <w:t>);</w:t>
      </w:r>
      <w:proofErr w:type="gramEnd"/>
    </w:p>
    <w:p w14:paraId="5B2B2735" w14:textId="50E4769F" w:rsidR="00417BBC" w:rsidRDefault="0073656F" w:rsidP="00E80AF2">
      <w:pPr>
        <w:pStyle w:val="ListParagraph"/>
        <w:numPr>
          <w:ilvl w:val="0"/>
          <w:numId w:val="4"/>
        </w:numPr>
        <w:jc w:val="both"/>
        <w:rPr>
          <w:rFonts w:cstheme="minorHAnsi"/>
          <w:sz w:val="22"/>
        </w:rPr>
      </w:pPr>
      <w:r>
        <w:rPr>
          <w:rFonts w:cstheme="minorHAnsi"/>
          <w:sz w:val="22"/>
        </w:rPr>
        <w:t>Whether your child is likely to be</w:t>
      </w:r>
      <w:r w:rsidR="00417BBC">
        <w:rPr>
          <w:rFonts w:cstheme="minorHAnsi"/>
          <w:sz w:val="22"/>
        </w:rPr>
        <w:t xml:space="preserve"> offered a place.</w:t>
      </w:r>
    </w:p>
    <w:p w14:paraId="3FBD7E6A" w14:textId="665395B7" w:rsidR="00417BBC" w:rsidRDefault="00417BBC" w:rsidP="00296BA9">
      <w:pPr>
        <w:spacing w:before="0" w:after="0" w:line="240" w:lineRule="auto"/>
        <w:jc w:val="both"/>
        <w:rPr>
          <w:rFonts w:cstheme="minorHAnsi"/>
          <w:sz w:val="22"/>
        </w:rPr>
      </w:pPr>
      <w:r>
        <w:rPr>
          <w:rFonts w:cstheme="minorHAnsi"/>
          <w:sz w:val="22"/>
        </w:rPr>
        <w:t xml:space="preserve">Most schools </w:t>
      </w:r>
      <w:r w:rsidR="00B64D05">
        <w:rPr>
          <w:rFonts w:cstheme="minorHAnsi"/>
          <w:sz w:val="22"/>
        </w:rPr>
        <w:t>host</w:t>
      </w:r>
      <w:r>
        <w:rPr>
          <w:rFonts w:cstheme="minorHAnsi"/>
          <w:sz w:val="22"/>
        </w:rPr>
        <w:t xml:space="preserve"> open events, so that families can visit school</w:t>
      </w:r>
      <w:r w:rsidR="002A0F69">
        <w:rPr>
          <w:rFonts w:cstheme="minorHAnsi"/>
          <w:sz w:val="22"/>
        </w:rPr>
        <w:t>s</w:t>
      </w:r>
      <w:r>
        <w:rPr>
          <w:rFonts w:cstheme="minorHAnsi"/>
          <w:sz w:val="22"/>
        </w:rPr>
        <w:t xml:space="preserve"> and learn about what they have to offer</w:t>
      </w:r>
      <w:r w:rsidR="00B64D05">
        <w:rPr>
          <w:rFonts w:cstheme="minorHAnsi"/>
          <w:sz w:val="22"/>
        </w:rPr>
        <w:t>: check school websites for details. School websites will also have lots of other helpful information.</w:t>
      </w:r>
    </w:p>
    <w:p w14:paraId="16C599D5" w14:textId="77777777" w:rsidR="00296BA9" w:rsidRDefault="00296BA9" w:rsidP="00296BA9">
      <w:pPr>
        <w:spacing w:before="0" w:after="0" w:line="240" w:lineRule="auto"/>
        <w:jc w:val="both"/>
        <w:rPr>
          <w:rFonts w:cstheme="minorHAnsi"/>
          <w:sz w:val="22"/>
        </w:rPr>
      </w:pPr>
    </w:p>
    <w:p w14:paraId="5404C646" w14:textId="0B06D3E2" w:rsidR="00417BBC" w:rsidRDefault="00417BBC" w:rsidP="00296BA9">
      <w:pPr>
        <w:spacing w:before="0" w:after="0" w:line="240" w:lineRule="auto"/>
        <w:jc w:val="both"/>
        <w:rPr>
          <w:sz w:val="22"/>
          <w:szCs w:val="22"/>
        </w:rPr>
      </w:pPr>
      <w:r w:rsidRPr="6B58C174">
        <w:rPr>
          <w:sz w:val="22"/>
          <w:szCs w:val="22"/>
        </w:rPr>
        <w:t xml:space="preserve"> </w:t>
      </w:r>
      <w:r w:rsidR="0010555F" w:rsidRPr="6B58C174">
        <w:rPr>
          <w:sz w:val="22"/>
          <w:szCs w:val="22"/>
        </w:rPr>
        <w:t>O</w:t>
      </w:r>
      <w:r w:rsidR="0073656F" w:rsidRPr="6B58C174">
        <w:rPr>
          <w:sz w:val="22"/>
          <w:szCs w:val="22"/>
        </w:rPr>
        <w:t>ur</w:t>
      </w:r>
      <w:r w:rsidRPr="6B58C174">
        <w:rPr>
          <w:sz w:val="22"/>
          <w:szCs w:val="22"/>
        </w:rPr>
        <w:t xml:space="preserve"> website </w:t>
      </w:r>
      <w:r w:rsidR="0010555F" w:rsidRPr="6B58C174">
        <w:rPr>
          <w:sz w:val="22"/>
          <w:szCs w:val="22"/>
        </w:rPr>
        <w:t xml:space="preserve">provides a checker which </w:t>
      </w:r>
      <w:r w:rsidRPr="6B58C174">
        <w:rPr>
          <w:sz w:val="22"/>
          <w:szCs w:val="22"/>
        </w:rPr>
        <w:t xml:space="preserve">enables you to </w:t>
      </w:r>
      <w:r w:rsidR="002A0F69" w:rsidRPr="6B58C174">
        <w:rPr>
          <w:sz w:val="22"/>
          <w:szCs w:val="22"/>
        </w:rPr>
        <w:t>work</w:t>
      </w:r>
      <w:r w:rsidR="0073656F" w:rsidRPr="6B58C174">
        <w:rPr>
          <w:sz w:val="22"/>
          <w:szCs w:val="22"/>
        </w:rPr>
        <w:t xml:space="preserve"> out</w:t>
      </w:r>
      <w:r w:rsidRPr="6B58C174">
        <w:rPr>
          <w:sz w:val="22"/>
          <w:szCs w:val="22"/>
        </w:rPr>
        <w:t xml:space="preserve"> your </w:t>
      </w:r>
      <w:r w:rsidR="0010555F" w:rsidRPr="6B58C174">
        <w:rPr>
          <w:sz w:val="22"/>
          <w:szCs w:val="22"/>
        </w:rPr>
        <w:t xml:space="preserve">catchment and </w:t>
      </w:r>
      <w:r w:rsidR="0010555F" w:rsidRPr="2E52C0D8">
        <w:rPr>
          <w:sz w:val="22"/>
          <w:szCs w:val="22"/>
        </w:rPr>
        <w:t>closest</w:t>
      </w:r>
      <w:r w:rsidR="00BE5122" w:rsidRPr="6B58C174">
        <w:rPr>
          <w:sz w:val="22"/>
          <w:szCs w:val="22"/>
        </w:rPr>
        <w:t xml:space="preserve"> </w:t>
      </w:r>
      <w:r w:rsidRPr="6B58C174">
        <w:rPr>
          <w:sz w:val="22"/>
          <w:szCs w:val="22"/>
        </w:rPr>
        <w:t>schools</w:t>
      </w:r>
      <w:r w:rsidR="5B430251" w:rsidRPr="1174187D">
        <w:rPr>
          <w:sz w:val="22"/>
          <w:szCs w:val="22"/>
        </w:rPr>
        <w:t xml:space="preserve"> </w:t>
      </w:r>
      <w:r w:rsidR="5B430251" w:rsidRPr="789338B9">
        <w:rPr>
          <w:sz w:val="22"/>
          <w:szCs w:val="22"/>
        </w:rPr>
        <w:t xml:space="preserve">(measured in a </w:t>
      </w:r>
      <w:r w:rsidR="5B430251" w:rsidRPr="7BA305FD">
        <w:rPr>
          <w:sz w:val="22"/>
          <w:szCs w:val="22"/>
        </w:rPr>
        <w:t>straight line</w:t>
      </w:r>
      <w:r w:rsidR="5B430251" w:rsidRPr="3BF6DA61">
        <w:rPr>
          <w:sz w:val="22"/>
          <w:szCs w:val="22"/>
        </w:rPr>
        <w:t>)</w:t>
      </w:r>
      <w:r w:rsidRPr="3BF6DA61">
        <w:rPr>
          <w:sz w:val="22"/>
          <w:szCs w:val="22"/>
        </w:rPr>
        <w:t>:</w:t>
      </w:r>
      <w:r w:rsidRPr="6B58C174">
        <w:rPr>
          <w:sz w:val="22"/>
          <w:szCs w:val="22"/>
        </w:rPr>
        <w:t xml:space="preserve"> </w:t>
      </w:r>
      <w:hyperlink r:id="rId13">
        <w:r w:rsidRPr="22C684B6">
          <w:rPr>
            <w:rStyle w:val="Hyperlink"/>
            <w:sz w:val="22"/>
            <w:szCs w:val="22"/>
          </w:rPr>
          <w:t>www.buckinghamshire.gov.uk/find-a-school-place</w:t>
        </w:r>
      </w:hyperlink>
      <w:r w:rsidR="0010555F" w:rsidRPr="6B58C174">
        <w:rPr>
          <w:rStyle w:val="Hyperlink"/>
          <w:sz w:val="22"/>
          <w:szCs w:val="22"/>
        </w:rPr>
        <w:t xml:space="preserve"> Please also see later section on school transport.</w:t>
      </w:r>
    </w:p>
    <w:p w14:paraId="03C60C2D" w14:textId="77777777" w:rsidR="00296BA9" w:rsidRPr="002A0F69" w:rsidRDefault="00296BA9" w:rsidP="00296BA9">
      <w:pPr>
        <w:spacing w:before="0" w:after="0" w:line="240" w:lineRule="auto"/>
        <w:jc w:val="both"/>
        <w:rPr>
          <w:rFonts w:cstheme="minorHAnsi"/>
          <w:sz w:val="22"/>
        </w:rPr>
      </w:pPr>
    </w:p>
    <w:p w14:paraId="617598DA" w14:textId="65C90721" w:rsidR="002A0F69" w:rsidRDefault="002A0F69" w:rsidP="002A0F69">
      <w:pPr>
        <w:spacing w:before="0" w:after="0" w:line="240" w:lineRule="auto"/>
        <w:jc w:val="both"/>
        <w:rPr>
          <w:sz w:val="22"/>
          <w:szCs w:val="22"/>
        </w:rPr>
      </w:pPr>
      <w:r w:rsidRPr="1C83766B">
        <w:rPr>
          <w:sz w:val="22"/>
          <w:szCs w:val="22"/>
        </w:rPr>
        <w:t>Our website explains the application process</w:t>
      </w:r>
      <w:r w:rsidR="0073656F" w:rsidRPr="1C83766B">
        <w:rPr>
          <w:sz w:val="22"/>
          <w:szCs w:val="22"/>
        </w:rPr>
        <w:t xml:space="preserve"> </w:t>
      </w:r>
      <w:r w:rsidRPr="1C83766B">
        <w:rPr>
          <w:sz w:val="22"/>
          <w:szCs w:val="22"/>
        </w:rPr>
        <w:t>in detail</w:t>
      </w:r>
      <w:r w:rsidR="00B64D05" w:rsidRPr="1C83766B">
        <w:rPr>
          <w:sz w:val="22"/>
          <w:szCs w:val="22"/>
        </w:rPr>
        <w:t>. If you do not have access to a computer, we can send you a paper copy of this information:</w:t>
      </w:r>
      <w:r w:rsidR="0010555F" w:rsidRPr="1C83766B">
        <w:rPr>
          <w:sz w:val="22"/>
          <w:szCs w:val="22"/>
        </w:rPr>
        <w:t xml:space="preserve"> </w:t>
      </w:r>
      <w:hyperlink r:id="rId14" w:history="1">
        <w:r w:rsidR="0010555F" w:rsidRPr="1C83766B">
          <w:rPr>
            <w:rStyle w:val="Hyperlink"/>
            <w:sz w:val="22"/>
            <w:szCs w:val="22"/>
          </w:rPr>
          <w:t>www.buckinghamshire.gov.uk/admissions</w:t>
        </w:r>
      </w:hyperlink>
    </w:p>
    <w:p w14:paraId="5B48B297" w14:textId="77777777" w:rsidR="002A0F69" w:rsidRDefault="002A0F69" w:rsidP="002A0F69">
      <w:pPr>
        <w:spacing w:before="0" w:after="0" w:line="240" w:lineRule="auto"/>
        <w:jc w:val="both"/>
        <w:rPr>
          <w:rFonts w:cstheme="minorHAnsi"/>
          <w:sz w:val="22"/>
        </w:rPr>
      </w:pPr>
    </w:p>
    <w:p w14:paraId="039B1324" w14:textId="5A859AED" w:rsidR="00084E26" w:rsidRPr="00296BA9" w:rsidRDefault="00296BA9" w:rsidP="00296BA9">
      <w:pPr>
        <w:pStyle w:val="Heading2"/>
        <w:rPr>
          <w:b/>
          <w:bCs/>
          <w:sz w:val="22"/>
          <w:szCs w:val="22"/>
        </w:rPr>
      </w:pPr>
      <w:r w:rsidRPr="00296BA9">
        <w:rPr>
          <w:b/>
          <w:bCs/>
          <w:caps w:val="0"/>
          <w:sz w:val="22"/>
          <w:szCs w:val="22"/>
        </w:rPr>
        <w:t>What do I need to know about grammar schools and the secondary transfer test?</w:t>
      </w:r>
    </w:p>
    <w:p w14:paraId="2C80E85E" w14:textId="77777777" w:rsidR="002A0F69" w:rsidRDefault="002A0F69" w:rsidP="00296BA9">
      <w:pPr>
        <w:spacing w:before="0" w:after="0" w:line="240" w:lineRule="auto"/>
        <w:jc w:val="both"/>
        <w:rPr>
          <w:rFonts w:cstheme="minorHAnsi"/>
          <w:sz w:val="22"/>
        </w:rPr>
      </w:pPr>
    </w:p>
    <w:p w14:paraId="119C0C94" w14:textId="62DF5306" w:rsidR="00084E26" w:rsidRDefault="00084E26" w:rsidP="00296BA9">
      <w:pPr>
        <w:spacing w:before="0" w:after="0" w:line="240" w:lineRule="auto"/>
        <w:jc w:val="both"/>
        <w:rPr>
          <w:rFonts w:cstheme="minorHAnsi"/>
          <w:sz w:val="22"/>
        </w:rPr>
      </w:pPr>
      <w:r>
        <w:rPr>
          <w:rFonts w:cstheme="minorHAnsi"/>
          <w:sz w:val="22"/>
        </w:rPr>
        <w:lastRenderedPageBreak/>
        <w:t>There are two types of mainstream secondary school in Buckinghamshire:</w:t>
      </w:r>
    </w:p>
    <w:p w14:paraId="1873C4C6" w14:textId="400289D6" w:rsidR="00084E26" w:rsidRDefault="00084E26" w:rsidP="00084E26">
      <w:pPr>
        <w:pStyle w:val="ListParagraph"/>
        <w:numPr>
          <w:ilvl w:val="0"/>
          <w:numId w:val="6"/>
        </w:numPr>
        <w:jc w:val="both"/>
        <w:rPr>
          <w:rFonts w:cstheme="minorHAnsi"/>
          <w:sz w:val="22"/>
        </w:rPr>
      </w:pPr>
      <w:r>
        <w:rPr>
          <w:rFonts w:cstheme="minorHAnsi"/>
          <w:sz w:val="22"/>
        </w:rPr>
        <w:t>Upper/all-ability schools</w:t>
      </w:r>
      <w:r w:rsidR="00E14017">
        <w:rPr>
          <w:rFonts w:cstheme="minorHAnsi"/>
          <w:sz w:val="22"/>
        </w:rPr>
        <w:t>, which</w:t>
      </w:r>
      <w:r>
        <w:rPr>
          <w:rFonts w:cstheme="minorHAnsi"/>
          <w:sz w:val="22"/>
        </w:rPr>
        <w:t xml:space="preserve"> admit children without reference to their academic </w:t>
      </w:r>
      <w:proofErr w:type="gramStart"/>
      <w:r>
        <w:rPr>
          <w:rFonts w:cstheme="minorHAnsi"/>
          <w:sz w:val="22"/>
        </w:rPr>
        <w:t>ability</w:t>
      </w:r>
      <w:proofErr w:type="gramEnd"/>
    </w:p>
    <w:p w14:paraId="5B9A9735" w14:textId="650E59CF" w:rsidR="00084E26" w:rsidRDefault="00084E26" w:rsidP="00084E26">
      <w:pPr>
        <w:pStyle w:val="ListParagraph"/>
        <w:numPr>
          <w:ilvl w:val="0"/>
          <w:numId w:val="6"/>
        </w:numPr>
        <w:jc w:val="both"/>
        <w:rPr>
          <w:rFonts w:cstheme="minorHAnsi"/>
          <w:sz w:val="22"/>
        </w:rPr>
      </w:pPr>
      <w:r>
        <w:rPr>
          <w:rFonts w:cstheme="minorHAnsi"/>
          <w:sz w:val="22"/>
        </w:rPr>
        <w:t>Grammar schools</w:t>
      </w:r>
      <w:r w:rsidR="00E14017">
        <w:rPr>
          <w:rFonts w:cstheme="minorHAnsi"/>
          <w:sz w:val="22"/>
        </w:rPr>
        <w:t>, which</w:t>
      </w:r>
      <w:r>
        <w:rPr>
          <w:rFonts w:cstheme="minorHAnsi"/>
          <w:sz w:val="22"/>
        </w:rPr>
        <w:t xml:space="preserve"> admit children who score 121 or higher in the Secondary Transfer Test</w:t>
      </w:r>
      <w:r w:rsidR="00E14017">
        <w:rPr>
          <w:rFonts w:cstheme="minorHAnsi"/>
          <w:sz w:val="22"/>
        </w:rPr>
        <w:t xml:space="preserve"> (11 plus)</w:t>
      </w:r>
    </w:p>
    <w:p w14:paraId="2F0E3743" w14:textId="77777777" w:rsidR="00DA5765" w:rsidRDefault="00162DF9" w:rsidP="00296BA9">
      <w:pPr>
        <w:spacing w:before="0" w:after="0" w:line="240" w:lineRule="auto"/>
        <w:jc w:val="both"/>
        <w:rPr>
          <w:rFonts w:cstheme="minorHAnsi"/>
          <w:sz w:val="22"/>
        </w:rPr>
      </w:pPr>
      <w:r>
        <w:rPr>
          <w:rFonts w:cstheme="minorHAnsi"/>
          <w:sz w:val="22"/>
        </w:rPr>
        <w:t xml:space="preserve">The Secondary Transfer Test measures verbal reasoning, non-verbal reasoning, and mathematical skills. </w:t>
      </w:r>
      <w:r w:rsidR="0073656F">
        <w:rPr>
          <w:rFonts w:cstheme="minorHAnsi"/>
          <w:sz w:val="22"/>
        </w:rPr>
        <w:t>There are</w:t>
      </w:r>
      <w:r>
        <w:rPr>
          <w:rFonts w:cstheme="minorHAnsi"/>
          <w:sz w:val="22"/>
        </w:rPr>
        <w:t xml:space="preserve"> two papers, each about 60 minutes long, with a break between. </w:t>
      </w:r>
      <w:r w:rsidR="00DA5765">
        <w:rPr>
          <w:rFonts w:cstheme="minorHAnsi"/>
          <w:sz w:val="22"/>
        </w:rPr>
        <w:t xml:space="preserve">The test takes place in school during the school day. </w:t>
      </w:r>
      <w:r w:rsidR="0073656F">
        <w:rPr>
          <w:rFonts w:cstheme="minorHAnsi"/>
          <w:sz w:val="22"/>
        </w:rPr>
        <w:t>A</w:t>
      </w:r>
      <w:r>
        <w:rPr>
          <w:rFonts w:cstheme="minorHAnsi"/>
          <w:sz w:val="22"/>
        </w:rPr>
        <w:t xml:space="preserve"> shorter practice test </w:t>
      </w:r>
      <w:r w:rsidR="0073656F">
        <w:rPr>
          <w:rFonts w:cstheme="minorHAnsi"/>
          <w:sz w:val="22"/>
        </w:rPr>
        <w:t xml:space="preserve">is </w:t>
      </w:r>
      <w:r>
        <w:rPr>
          <w:rFonts w:cstheme="minorHAnsi"/>
          <w:sz w:val="22"/>
        </w:rPr>
        <w:t>taken two days before the test, to help children learn what to expect. A Familiarisation Booklet will be posted to your child’s home address in July.</w:t>
      </w:r>
    </w:p>
    <w:p w14:paraId="7310A3D5" w14:textId="77777777" w:rsidR="00296BA9" w:rsidRDefault="00296BA9" w:rsidP="00296BA9">
      <w:pPr>
        <w:spacing w:before="0" w:after="0" w:line="240" w:lineRule="auto"/>
        <w:jc w:val="both"/>
        <w:rPr>
          <w:rFonts w:cstheme="minorHAnsi"/>
          <w:sz w:val="22"/>
        </w:rPr>
      </w:pPr>
    </w:p>
    <w:p w14:paraId="2381D7EA" w14:textId="09F72870" w:rsidR="00084E26" w:rsidRDefault="009E3E1F" w:rsidP="00296BA9">
      <w:pPr>
        <w:spacing w:before="0" w:after="0" w:line="240" w:lineRule="auto"/>
        <w:jc w:val="both"/>
        <w:rPr>
          <w:rFonts w:cstheme="minorHAnsi"/>
          <w:sz w:val="22"/>
        </w:rPr>
      </w:pPr>
      <w:r>
        <w:rPr>
          <w:rFonts w:cstheme="minorHAnsi"/>
          <w:sz w:val="22"/>
        </w:rPr>
        <w:t>C</w:t>
      </w:r>
      <w:r w:rsidR="00084E26">
        <w:rPr>
          <w:rFonts w:cstheme="minorHAnsi"/>
          <w:sz w:val="22"/>
        </w:rPr>
        <w:t>hildren who attend a Buckinghamshire state-funded primary school are automatically entered for the Secondary Transfer Test</w:t>
      </w:r>
      <w:r w:rsidR="00DA5765">
        <w:rPr>
          <w:rFonts w:cstheme="minorHAnsi"/>
          <w:sz w:val="22"/>
        </w:rPr>
        <w:t xml:space="preserve"> and do not need to be registered for testing separately</w:t>
      </w:r>
      <w:r w:rsidR="00C450C5">
        <w:rPr>
          <w:rFonts w:cstheme="minorHAnsi"/>
          <w:sz w:val="22"/>
        </w:rPr>
        <w:t>.</w:t>
      </w:r>
      <w:r w:rsidR="00084E26">
        <w:rPr>
          <w:rFonts w:cstheme="minorHAnsi"/>
          <w:sz w:val="22"/>
        </w:rPr>
        <w:t xml:space="preserve"> </w:t>
      </w:r>
      <w:r w:rsidR="00DA5765">
        <w:rPr>
          <w:rFonts w:cstheme="minorHAnsi"/>
          <w:sz w:val="22"/>
        </w:rPr>
        <w:t>If you do not want your child to sit the test, confirm this in writing to your child’s headteacher. Children who attend any other school must be registered for testing on our website between 3 May and 14 June 2024.</w:t>
      </w:r>
    </w:p>
    <w:p w14:paraId="62CBDF27" w14:textId="77777777" w:rsidR="00296BA9" w:rsidRDefault="00296BA9" w:rsidP="00296BA9">
      <w:pPr>
        <w:spacing w:before="0" w:after="0" w:line="240" w:lineRule="auto"/>
        <w:jc w:val="both"/>
        <w:rPr>
          <w:rFonts w:cstheme="minorHAnsi"/>
          <w:sz w:val="22"/>
        </w:rPr>
      </w:pPr>
    </w:p>
    <w:p w14:paraId="1D37DA03" w14:textId="59682C19" w:rsidR="00AD106F" w:rsidRDefault="00C450C5" w:rsidP="00296BA9">
      <w:pPr>
        <w:spacing w:before="0" w:after="0" w:line="240" w:lineRule="auto"/>
        <w:jc w:val="both"/>
        <w:rPr>
          <w:rFonts w:cstheme="minorHAnsi"/>
          <w:sz w:val="22"/>
        </w:rPr>
      </w:pPr>
      <w:r>
        <w:rPr>
          <w:rFonts w:cstheme="minorHAnsi"/>
          <w:sz w:val="22"/>
        </w:rPr>
        <w:t xml:space="preserve">If your child has Special Educational Needs or a disability and/or receives adjustments in school to help them access the curriculum, and if you think they may have difficulty accessing the Secondary Transfer Test, speak to your child’s headteacher to see if </w:t>
      </w:r>
      <w:r w:rsidR="00296BA9">
        <w:rPr>
          <w:rFonts w:cstheme="minorHAnsi"/>
          <w:sz w:val="22"/>
        </w:rPr>
        <w:t>a</w:t>
      </w:r>
      <w:r>
        <w:rPr>
          <w:rFonts w:cstheme="minorHAnsi"/>
          <w:sz w:val="22"/>
        </w:rPr>
        <w:t>n application for adjustments should be made.</w:t>
      </w:r>
    </w:p>
    <w:p w14:paraId="7AF0C37D" w14:textId="77777777" w:rsidR="002E721A" w:rsidRDefault="002E721A" w:rsidP="00296BA9">
      <w:pPr>
        <w:spacing w:before="0" w:after="0" w:line="240" w:lineRule="auto"/>
        <w:jc w:val="both"/>
        <w:rPr>
          <w:rFonts w:cstheme="minorHAnsi"/>
          <w:sz w:val="22"/>
        </w:rPr>
      </w:pPr>
    </w:p>
    <w:p w14:paraId="21142449" w14:textId="29A52CA4" w:rsidR="0073656F" w:rsidRDefault="002E721A" w:rsidP="00296BA9">
      <w:pPr>
        <w:spacing w:before="0" w:after="0" w:line="240" w:lineRule="auto"/>
        <w:jc w:val="both"/>
        <w:rPr>
          <w:rFonts w:cstheme="minorHAnsi"/>
          <w:sz w:val="22"/>
        </w:rPr>
      </w:pPr>
      <w:r>
        <w:rPr>
          <w:rFonts w:cstheme="minorHAnsi"/>
          <w:sz w:val="22"/>
        </w:rPr>
        <w:t>If a child scores 121 or higher in the Secondary Transfer Test, they are considered ‘qualified’ for grammar school, and will be prioritised for places at their preferred grammar school(s) according to each grammar school’s admission rules.</w:t>
      </w:r>
    </w:p>
    <w:p w14:paraId="25CC8F6A" w14:textId="77777777" w:rsidR="002E721A" w:rsidRDefault="002E721A" w:rsidP="00296BA9">
      <w:pPr>
        <w:spacing w:before="0" w:after="0" w:line="240" w:lineRule="auto"/>
        <w:jc w:val="both"/>
        <w:rPr>
          <w:rFonts w:cstheme="minorHAnsi"/>
          <w:sz w:val="22"/>
        </w:rPr>
      </w:pPr>
    </w:p>
    <w:p w14:paraId="4F9F8607" w14:textId="6A0DFF52" w:rsidR="00162DF9" w:rsidRPr="00296BA9" w:rsidRDefault="00296BA9" w:rsidP="00296BA9">
      <w:pPr>
        <w:pStyle w:val="Heading2"/>
        <w:rPr>
          <w:b/>
          <w:bCs/>
          <w:sz w:val="22"/>
          <w:szCs w:val="22"/>
        </w:rPr>
      </w:pPr>
      <w:r w:rsidRPr="00296BA9">
        <w:rPr>
          <w:b/>
          <w:bCs/>
          <w:caps w:val="0"/>
          <w:sz w:val="22"/>
          <w:szCs w:val="22"/>
        </w:rPr>
        <w:t>How do you work out which children are offered a place at a school?</w:t>
      </w:r>
    </w:p>
    <w:p w14:paraId="692C2A83" w14:textId="77777777" w:rsidR="002A0F69" w:rsidRDefault="002A0F69" w:rsidP="00296BA9">
      <w:pPr>
        <w:spacing w:before="0" w:after="0" w:line="240" w:lineRule="auto"/>
        <w:jc w:val="both"/>
        <w:rPr>
          <w:rFonts w:cstheme="minorHAnsi"/>
          <w:sz w:val="22"/>
        </w:rPr>
      </w:pPr>
    </w:p>
    <w:p w14:paraId="13BA8854" w14:textId="1BF034F4" w:rsidR="00162DF9" w:rsidRDefault="00162DF9" w:rsidP="00296BA9">
      <w:pPr>
        <w:spacing w:before="0" w:after="0" w:line="240" w:lineRule="auto"/>
        <w:jc w:val="both"/>
        <w:rPr>
          <w:rFonts w:cstheme="minorHAnsi"/>
          <w:sz w:val="22"/>
        </w:rPr>
      </w:pPr>
      <w:r>
        <w:rPr>
          <w:rFonts w:cstheme="minorHAnsi"/>
          <w:sz w:val="22"/>
        </w:rPr>
        <w:t xml:space="preserve">If there are more applications for a school than places available, we use a school’s admission rules to work out which children </w:t>
      </w:r>
      <w:r w:rsidR="009E3E1F">
        <w:rPr>
          <w:rFonts w:cstheme="minorHAnsi"/>
          <w:sz w:val="22"/>
        </w:rPr>
        <w:t>should receive an offer</w:t>
      </w:r>
      <w:r>
        <w:rPr>
          <w:rFonts w:cstheme="minorHAnsi"/>
          <w:sz w:val="22"/>
        </w:rPr>
        <w:t xml:space="preserve">: the children who best fit a school’s admission rules are most likely to </w:t>
      </w:r>
      <w:r w:rsidR="009E3E1F">
        <w:rPr>
          <w:rFonts w:cstheme="minorHAnsi"/>
          <w:sz w:val="22"/>
        </w:rPr>
        <w:t>be offered</w:t>
      </w:r>
      <w:r>
        <w:rPr>
          <w:rFonts w:cstheme="minorHAnsi"/>
          <w:sz w:val="22"/>
        </w:rPr>
        <w:t>.</w:t>
      </w:r>
    </w:p>
    <w:p w14:paraId="3090E187" w14:textId="77777777" w:rsidR="00296BA9" w:rsidRPr="00084E26" w:rsidRDefault="00296BA9" w:rsidP="00296BA9">
      <w:pPr>
        <w:spacing w:before="0" w:after="0" w:line="240" w:lineRule="auto"/>
        <w:jc w:val="both"/>
        <w:rPr>
          <w:rFonts w:cstheme="minorHAnsi"/>
          <w:sz w:val="22"/>
        </w:rPr>
      </w:pPr>
    </w:p>
    <w:p w14:paraId="2C5BF18E" w14:textId="417F578A" w:rsidR="00C450C5" w:rsidRDefault="00162DF9" w:rsidP="00296BA9">
      <w:pPr>
        <w:spacing w:before="0" w:after="0" w:line="240" w:lineRule="auto"/>
        <w:jc w:val="both"/>
        <w:rPr>
          <w:rFonts w:cstheme="minorHAnsi"/>
          <w:sz w:val="22"/>
        </w:rPr>
      </w:pPr>
      <w:r>
        <w:rPr>
          <w:rFonts w:cstheme="minorHAnsi"/>
          <w:sz w:val="22"/>
        </w:rPr>
        <w:t xml:space="preserve">Each school’s </w:t>
      </w:r>
      <w:r w:rsidR="009E3E1F">
        <w:rPr>
          <w:rFonts w:cstheme="minorHAnsi"/>
          <w:sz w:val="22"/>
        </w:rPr>
        <w:t xml:space="preserve">admission </w:t>
      </w:r>
      <w:r>
        <w:rPr>
          <w:rFonts w:cstheme="minorHAnsi"/>
          <w:sz w:val="22"/>
        </w:rPr>
        <w:t>rules are different</w:t>
      </w:r>
      <w:r w:rsidR="00AD106F">
        <w:rPr>
          <w:rFonts w:cstheme="minorHAnsi"/>
          <w:sz w:val="22"/>
        </w:rPr>
        <w:t xml:space="preserve">: </w:t>
      </w:r>
      <w:r w:rsidR="00BD6CF6">
        <w:rPr>
          <w:rFonts w:cstheme="minorHAnsi"/>
          <w:sz w:val="22"/>
        </w:rPr>
        <w:t>check</w:t>
      </w:r>
      <w:r>
        <w:rPr>
          <w:rFonts w:cstheme="minorHAnsi"/>
          <w:sz w:val="22"/>
        </w:rPr>
        <w:t xml:space="preserve"> the admission rules for each of your preferred schools</w:t>
      </w:r>
      <w:r w:rsidR="009E3E1F">
        <w:rPr>
          <w:rFonts w:cstheme="minorHAnsi"/>
          <w:sz w:val="22"/>
        </w:rPr>
        <w:t xml:space="preserve"> by looking</w:t>
      </w:r>
      <w:r>
        <w:rPr>
          <w:rFonts w:cstheme="minorHAnsi"/>
          <w:sz w:val="22"/>
        </w:rPr>
        <w:t xml:space="preserve"> in their Admissions Policy – this should be available on each school’s website, but if you cannot find it the school will be able to send you a copy if you ask them.</w:t>
      </w:r>
    </w:p>
    <w:p w14:paraId="5148B37A" w14:textId="77777777" w:rsidR="00296BA9" w:rsidRDefault="00296BA9" w:rsidP="00296BA9">
      <w:pPr>
        <w:spacing w:before="0" w:after="0" w:line="240" w:lineRule="auto"/>
        <w:jc w:val="both"/>
        <w:rPr>
          <w:rFonts w:cstheme="minorHAnsi"/>
          <w:sz w:val="22"/>
        </w:rPr>
      </w:pPr>
    </w:p>
    <w:p w14:paraId="2CBD4FCB" w14:textId="7A3B2B10" w:rsidR="00AD106F" w:rsidRDefault="009E3E1F" w:rsidP="00296BA9">
      <w:pPr>
        <w:spacing w:before="0" w:after="0" w:line="240" w:lineRule="auto"/>
        <w:jc w:val="both"/>
        <w:rPr>
          <w:rFonts w:cstheme="minorHAnsi"/>
          <w:sz w:val="22"/>
        </w:rPr>
      </w:pPr>
      <w:r>
        <w:rPr>
          <w:rFonts w:cstheme="minorHAnsi"/>
          <w:sz w:val="22"/>
        </w:rPr>
        <w:t xml:space="preserve">School places are offered purely </w:t>
      </w:r>
      <w:r w:rsidR="002A0F69">
        <w:rPr>
          <w:rFonts w:cstheme="minorHAnsi"/>
          <w:sz w:val="22"/>
        </w:rPr>
        <w:t>based on</w:t>
      </w:r>
      <w:r w:rsidR="00AD106F" w:rsidRPr="00AD106F">
        <w:rPr>
          <w:rFonts w:cstheme="minorHAnsi"/>
          <w:sz w:val="22"/>
        </w:rPr>
        <w:t xml:space="preserve"> how well children fit the admission </w:t>
      </w:r>
      <w:r w:rsidR="00AD106F">
        <w:rPr>
          <w:rFonts w:cstheme="minorHAnsi"/>
          <w:sz w:val="22"/>
        </w:rPr>
        <w:t>rules</w:t>
      </w:r>
      <w:r w:rsidR="00AD106F" w:rsidRPr="00AD106F">
        <w:rPr>
          <w:rFonts w:cstheme="minorHAnsi"/>
          <w:sz w:val="22"/>
        </w:rPr>
        <w:t xml:space="preserve">. Schools </w:t>
      </w:r>
      <w:r w:rsidR="00AD106F">
        <w:rPr>
          <w:rFonts w:cstheme="minorHAnsi"/>
          <w:sz w:val="22"/>
        </w:rPr>
        <w:t>do not know</w:t>
      </w:r>
      <w:r w:rsidR="00AD106F" w:rsidRPr="00AD106F">
        <w:rPr>
          <w:rFonts w:cstheme="minorHAnsi"/>
          <w:sz w:val="22"/>
        </w:rPr>
        <w:t xml:space="preserve"> where they </w:t>
      </w:r>
      <w:r w:rsidR="00AD106F">
        <w:rPr>
          <w:rFonts w:cstheme="minorHAnsi"/>
          <w:sz w:val="22"/>
        </w:rPr>
        <w:t>are listed</w:t>
      </w:r>
      <w:r w:rsidR="00AD106F" w:rsidRPr="00AD106F">
        <w:rPr>
          <w:rFonts w:cstheme="minorHAnsi"/>
          <w:sz w:val="22"/>
        </w:rPr>
        <w:t xml:space="preserve"> in your </w:t>
      </w:r>
      <w:r w:rsidR="00AD106F">
        <w:rPr>
          <w:rFonts w:cstheme="minorHAnsi"/>
          <w:sz w:val="22"/>
        </w:rPr>
        <w:t xml:space="preserve">child’s application (i.e. whether they are your first preference, second preference, etc.), </w:t>
      </w:r>
      <w:r w:rsidR="00BD6CF6">
        <w:rPr>
          <w:rFonts w:cstheme="minorHAnsi"/>
          <w:sz w:val="22"/>
        </w:rPr>
        <w:t>so</w:t>
      </w:r>
      <w:r w:rsidR="00AD106F">
        <w:rPr>
          <w:rFonts w:cstheme="minorHAnsi"/>
          <w:sz w:val="22"/>
        </w:rPr>
        <w:t xml:space="preserve"> they</w:t>
      </w:r>
      <w:r w:rsidR="00AD106F" w:rsidRPr="00AD106F">
        <w:rPr>
          <w:rFonts w:cstheme="minorHAnsi"/>
          <w:sz w:val="22"/>
        </w:rPr>
        <w:t xml:space="preserve"> can’t </w:t>
      </w:r>
      <w:r w:rsidR="00AD106F">
        <w:rPr>
          <w:rFonts w:cstheme="minorHAnsi"/>
          <w:sz w:val="22"/>
        </w:rPr>
        <w:t>prioritise</w:t>
      </w:r>
      <w:r w:rsidR="00AD106F" w:rsidRPr="00AD106F">
        <w:rPr>
          <w:rFonts w:cstheme="minorHAnsi"/>
          <w:sz w:val="22"/>
        </w:rPr>
        <w:t xml:space="preserve"> children who listed the school as their first </w:t>
      </w:r>
      <w:r w:rsidRPr="00AD106F">
        <w:rPr>
          <w:rFonts w:cstheme="minorHAnsi"/>
          <w:sz w:val="22"/>
        </w:rPr>
        <w:t>choice or</w:t>
      </w:r>
      <w:r w:rsidR="00AD106F" w:rsidRPr="00AD106F">
        <w:rPr>
          <w:rFonts w:cstheme="minorHAnsi"/>
          <w:sz w:val="22"/>
        </w:rPr>
        <w:t xml:space="preserve"> rule out those who placed it lower down their list.</w:t>
      </w:r>
    </w:p>
    <w:p w14:paraId="221F5F3F" w14:textId="77777777" w:rsidR="00296BA9" w:rsidRDefault="00296BA9" w:rsidP="00296BA9">
      <w:pPr>
        <w:spacing w:before="0" w:after="0" w:line="240" w:lineRule="auto"/>
        <w:jc w:val="both"/>
        <w:rPr>
          <w:rFonts w:cstheme="minorHAnsi"/>
          <w:sz w:val="22"/>
        </w:rPr>
      </w:pPr>
    </w:p>
    <w:p w14:paraId="68CA333B" w14:textId="1B538B5F" w:rsidR="00D41C10" w:rsidRDefault="00AD106F" w:rsidP="00296BA9">
      <w:pPr>
        <w:spacing w:before="0" w:after="0" w:line="240" w:lineRule="auto"/>
        <w:jc w:val="both"/>
        <w:rPr>
          <w:rFonts w:cstheme="minorHAnsi"/>
          <w:sz w:val="22"/>
        </w:rPr>
      </w:pPr>
      <w:r>
        <w:rPr>
          <w:rFonts w:cstheme="minorHAnsi"/>
          <w:sz w:val="22"/>
        </w:rPr>
        <w:t xml:space="preserve">Each child </w:t>
      </w:r>
      <w:r w:rsidR="009E3E1F">
        <w:rPr>
          <w:rFonts w:cstheme="minorHAnsi"/>
          <w:sz w:val="22"/>
        </w:rPr>
        <w:t>is only</w:t>
      </w:r>
      <w:r>
        <w:rPr>
          <w:rFonts w:cstheme="minorHAnsi"/>
          <w:sz w:val="22"/>
        </w:rPr>
        <w:t xml:space="preserve"> offered one school on National Offer Day: </w:t>
      </w:r>
      <w:r w:rsidR="00BD6CF6">
        <w:rPr>
          <w:rFonts w:cstheme="minorHAnsi"/>
          <w:sz w:val="22"/>
        </w:rPr>
        <w:t>the order you list the schools in your child’s application tells us</w:t>
      </w:r>
      <w:r>
        <w:rPr>
          <w:rFonts w:cstheme="minorHAnsi"/>
          <w:sz w:val="22"/>
        </w:rPr>
        <w:t xml:space="preserve"> which school you would prefer in case more than one </w:t>
      </w:r>
      <w:r w:rsidR="00BD6CF6">
        <w:rPr>
          <w:rFonts w:cstheme="minorHAnsi"/>
          <w:sz w:val="22"/>
        </w:rPr>
        <w:t>school</w:t>
      </w:r>
      <w:r>
        <w:rPr>
          <w:rFonts w:cstheme="minorHAnsi"/>
          <w:sz w:val="22"/>
        </w:rPr>
        <w:t xml:space="preserve"> is available: we </w:t>
      </w:r>
      <w:r w:rsidR="009E3E1F">
        <w:rPr>
          <w:rFonts w:cstheme="minorHAnsi"/>
          <w:sz w:val="22"/>
        </w:rPr>
        <w:t>always</w:t>
      </w:r>
      <w:r>
        <w:rPr>
          <w:rFonts w:cstheme="minorHAnsi"/>
          <w:sz w:val="22"/>
        </w:rPr>
        <w:t xml:space="preserve"> offer your child the highest preference possible. This is why </w:t>
      </w:r>
      <w:r w:rsidR="009E3E1F">
        <w:rPr>
          <w:rFonts w:cstheme="minorHAnsi"/>
          <w:sz w:val="22"/>
        </w:rPr>
        <w:t>you must</w:t>
      </w:r>
      <w:r>
        <w:rPr>
          <w:rFonts w:cstheme="minorHAnsi"/>
          <w:sz w:val="22"/>
        </w:rPr>
        <w:t xml:space="preserve"> list the schools in the order you really want them – i.e. your most preferred school at number 1, followed by your next best option at number 2, and so on.</w:t>
      </w:r>
    </w:p>
    <w:p w14:paraId="78600CFF" w14:textId="77777777" w:rsidR="002A0F69" w:rsidRDefault="002A0F69" w:rsidP="00296BA9">
      <w:pPr>
        <w:spacing w:before="0" w:after="0" w:line="240" w:lineRule="auto"/>
        <w:jc w:val="both"/>
        <w:rPr>
          <w:rFonts w:cstheme="minorHAnsi"/>
          <w:sz w:val="22"/>
        </w:rPr>
      </w:pPr>
    </w:p>
    <w:p w14:paraId="057ED533" w14:textId="63C043C5" w:rsidR="00497DF5" w:rsidRPr="00296BA9" w:rsidRDefault="00296BA9" w:rsidP="00296BA9">
      <w:pPr>
        <w:pStyle w:val="Heading2"/>
        <w:rPr>
          <w:b/>
          <w:bCs/>
          <w:sz w:val="22"/>
          <w:szCs w:val="22"/>
        </w:rPr>
      </w:pPr>
      <w:r w:rsidRPr="00296BA9">
        <w:rPr>
          <w:b/>
          <w:bCs/>
          <w:caps w:val="0"/>
          <w:sz w:val="22"/>
          <w:szCs w:val="22"/>
        </w:rPr>
        <w:t>What do I need to know about school transport?</w:t>
      </w:r>
    </w:p>
    <w:p w14:paraId="504D6EEE" w14:textId="77777777" w:rsidR="002A0F69" w:rsidRDefault="002A0F69" w:rsidP="00296BA9">
      <w:pPr>
        <w:spacing w:before="0" w:after="0" w:line="240" w:lineRule="auto"/>
        <w:jc w:val="both"/>
        <w:rPr>
          <w:rFonts w:cstheme="minorHAnsi"/>
          <w:sz w:val="22"/>
        </w:rPr>
      </w:pPr>
    </w:p>
    <w:p w14:paraId="76054B38" w14:textId="7A93778D" w:rsidR="00497DF5" w:rsidRDefault="00497DF5" w:rsidP="00296BA9">
      <w:pPr>
        <w:spacing w:before="0" w:after="0" w:line="240" w:lineRule="auto"/>
        <w:jc w:val="both"/>
        <w:rPr>
          <w:rFonts w:cstheme="minorHAnsi"/>
          <w:sz w:val="22"/>
        </w:rPr>
      </w:pPr>
      <w:r>
        <w:rPr>
          <w:rFonts w:cstheme="minorHAnsi"/>
          <w:sz w:val="22"/>
        </w:rPr>
        <w:t xml:space="preserve">Most children are not entitled to Free School Transport: make sure you consider how your child will get to school when </w:t>
      </w:r>
      <w:r w:rsidR="009E3E1F">
        <w:rPr>
          <w:rFonts w:cstheme="minorHAnsi"/>
          <w:sz w:val="22"/>
        </w:rPr>
        <w:t>deciding</w:t>
      </w:r>
      <w:r>
        <w:rPr>
          <w:rFonts w:cstheme="minorHAnsi"/>
          <w:sz w:val="22"/>
        </w:rPr>
        <w:t xml:space="preserve"> which schools to apply for. Families may be able to pay for school transport if places are available or </w:t>
      </w:r>
      <w:r w:rsidR="00B64D05">
        <w:rPr>
          <w:rFonts w:cstheme="minorHAnsi"/>
          <w:sz w:val="22"/>
        </w:rPr>
        <w:t xml:space="preserve">otherwise </w:t>
      </w:r>
      <w:r>
        <w:rPr>
          <w:rFonts w:cstheme="minorHAnsi"/>
          <w:sz w:val="22"/>
        </w:rPr>
        <w:t>make use of public transport.</w:t>
      </w:r>
    </w:p>
    <w:p w14:paraId="12EE8DAE" w14:textId="77777777" w:rsidR="00296BA9" w:rsidRDefault="00296BA9" w:rsidP="00296BA9">
      <w:pPr>
        <w:spacing w:before="0" w:after="0" w:line="240" w:lineRule="auto"/>
        <w:jc w:val="both"/>
        <w:rPr>
          <w:rFonts w:cstheme="minorHAnsi"/>
          <w:sz w:val="22"/>
        </w:rPr>
      </w:pPr>
    </w:p>
    <w:p w14:paraId="0E9D06C7" w14:textId="40C74F91" w:rsidR="00E14017" w:rsidRDefault="00497DF5" w:rsidP="00296BA9">
      <w:pPr>
        <w:spacing w:before="0" w:after="0" w:line="240" w:lineRule="auto"/>
        <w:jc w:val="both"/>
        <w:rPr>
          <w:sz w:val="22"/>
          <w:szCs w:val="22"/>
        </w:rPr>
      </w:pPr>
      <w:r w:rsidRPr="7E0D23B3">
        <w:rPr>
          <w:sz w:val="22"/>
          <w:szCs w:val="22"/>
        </w:rPr>
        <w:t xml:space="preserve">Free School Transport may be given if your child </w:t>
      </w:r>
      <w:r w:rsidR="00296BA9" w:rsidRPr="7E0D23B3">
        <w:rPr>
          <w:sz w:val="22"/>
          <w:szCs w:val="22"/>
        </w:rPr>
        <w:t>(</w:t>
      </w:r>
      <w:r w:rsidRPr="7E0D23B3">
        <w:rPr>
          <w:sz w:val="22"/>
          <w:szCs w:val="22"/>
        </w:rPr>
        <w:t xml:space="preserve">a) attends their nearest school and </w:t>
      </w:r>
      <w:r w:rsidR="00296BA9" w:rsidRPr="7E0D23B3">
        <w:rPr>
          <w:sz w:val="22"/>
          <w:szCs w:val="22"/>
        </w:rPr>
        <w:t>(</w:t>
      </w:r>
      <w:r w:rsidRPr="7E0D23B3">
        <w:rPr>
          <w:sz w:val="22"/>
          <w:szCs w:val="22"/>
        </w:rPr>
        <w:t>b) the nearest school is over the statutory walking distance of 3 miles (or the route is deemed unsafe to walk). You can use</w:t>
      </w:r>
      <w:r w:rsidR="0010555F" w:rsidRPr="7E0D23B3">
        <w:rPr>
          <w:sz w:val="22"/>
          <w:szCs w:val="22"/>
        </w:rPr>
        <w:t xml:space="preserve"> our free school transport checker</w:t>
      </w:r>
      <w:r w:rsidRPr="7E0D23B3">
        <w:rPr>
          <w:sz w:val="22"/>
          <w:szCs w:val="22"/>
        </w:rPr>
        <w:t>’</w:t>
      </w:r>
      <w:r w:rsidR="6FE730FE" w:rsidRPr="6874C2C2">
        <w:rPr>
          <w:sz w:val="22"/>
          <w:szCs w:val="22"/>
        </w:rPr>
        <w:t>.</w:t>
      </w:r>
      <w:r w:rsidR="6FE730FE" w:rsidRPr="53D1B85B">
        <w:rPr>
          <w:sz w:val="22"/>
          <w:szCs w:val="22"/>
        </w:rPr>
        <w:t xml:space="preserve"> </w:t>
      </w:r>
      <w:r w:rsidR="00E14017" w:rsidRPr="204C2848">
        <w:rPr>
          <w:sz w:val="22"/>
          <w:szCs w:val="22"/>
        </w:rPr>
        <w:t>The</w:t>
      </w:r>
      <w:r w:rsidR="00E14017" w:rsidRPr="40DA5866">
        <w:rPr>
          <w:sz w:val="22"/>
          <w:szCs w:val="22"/>
        </w:rPr>
        <w:t xml:space="preserve"> distance used for transport purposes is the shortest driving/walking route: this is different to the distance used for admissions purposes (straight line, or ‘as the crow flies’).</w:t>
      </w:r>
    </w:p>
    <w:p w14:paraId="6A73B8AC" w14:textId="77777777" w:rsidR="00296BA9" w:rsidRDefault="00296BA9" w:rsidP="00296BA9">
      <w:pPr>
        <w:spacing w:before="0" w:after="0" w:line="240" w:lineRule="auto"/>
        <w:jc w:val="both"/>
        <w:rPr>
          <w:rFonts w:cstheme="minorHAnsi"/>
          <w:sz w:val="22"/>
        </w:rPr>
      </w:pPr>
    </w:p>
    <w:p w14:paraId="23D103E7" w14:textId="02BAD0D3" w:rsidR="00497DF5" w:rsidRDefault="00497DF5" w:rsidP="00296BA9">
      <w:pPr>
        <w:spacing w:before="0" w:after="0" w:line="240" w:lineRule="auto"/>
        <w:jc w:val="both"/>
        <w:rPr>
          <w:sz w:val="22"/>
          <w:szCs w:val="22"/>
        </w:rPr>
      </w:pPr>
      <w:r w:rsidRPr="6FF54F51">
        <w:rPr>
          <w:sz w:val="22"/>
          <w:szCs w:val="22"/>
        </w:rPr>
        <w:t>For your child to be considered for Free School Transport, you must include your nearest school</w:t>
      </w:r>
      <w:r w:rsidR="0010555F" w:rsidRPr="6FF54F51">
        <w:rPr>
          <w:sz w:val="22"/>
          <w:szCs w:val="22"/>
        </w:rPr>
        <w:t>, as identified in the checker above,</w:t>
      </w:r>
      <w:r w:rsidRPr="6FF54F51">
        <w:rPr>
          <w:sz w:val="22"/>
          <w:szCs w:val="22"/>
        </w:rPr>
        <w:t xml:space="preserve"> in </w:t>
      </w:r>
      <w:r w:rsidR="0010555F" w:rsidRPr="6510BBF6">
        <w:rPr>
          <w:sz w:val="22"/>
          <w:szCs w:val="22"/>
        </w:rPr>
        <w:t>your</w:t>
      </w:r>
      <w:r w:rsidRPr="6FF54F51">
        <w:rPr>
          <w:sz w:val="22"/>
          <w:szCs w:val="22"/>
        </w:rPr>
        <w:t xml:space="preserve"> application.</w:t>
      </w:r>
      <w:r w:rsidR="00E14017" w:rsidRPr="6FF54F51">
        <w:rPr>
          <w:sz w:val="22"/>
          <w:szCs w:val="22"/>
        </w:rPr>
        <w:t xml:space="preserve"> If your child's nearest school is not included in </w:t>
      </w:r>
      <w:r w:rsidR="00296BA9" w:rsidRPr="6FF54F51">
        <w:rPr>
          <w:sz w:val="22"/>
          <w:szCs w:val="22"/>
        </w:rPr>
        <w:t>their</w:t>
      </w:r>
      <w:r w:rsidR="00E14017" w:rsidRPr="6FF54F51">
        <w:rPr>
          <w:sz w:val="22"/>
          <w:szCs w:val="22"/>
        </w:rPr>
        <w:t xml:space="preserve"> application, Free School Transport</w:t>
      </w:r>
      <w:r w:rsidR="00296BA9" w:rsidRPr="6FF54F51">
        <w:rPr>
          <w:sz w:val="22"/>
          <w:szCs w:val="22"/>
        </w:rPr>
        <w:t xml:space="preserve"> will not be provided</w:t>
      </w:r>
      <w:r w:rsidR="00E14017" w:rsidRPr="6FF54F51">
        <w:rPr>
          <w:sz w:val="22"/>
          <w:szCs w:val="22"/>
        </w:rPr>
        <w:t xml:space="preserve"> to a school further away. Bear in mind that your nearest school may not be your catchment school. For grammar qualified children, an upper/all-ability school may be the nearest school – Free School Transport is not provided to grammar school unless it is the child’s nearest school.</w:t>
      </w:r>
    </w:p>
    <w:p w14:paraId="041865D7" w14:textId="77777777" w:rsidR="00296BA9" w:rsidRDefault="00296BA9" w:rsidP="00296BA9">
      <w:pPr>
        <w:spacing w:before="0" w:after="0" w:line="240" w:lineRule="auto"/>
        <w:jc w:val="both"/>
        <w:rPr>
          <w:rFonts w:cstheme="minorHAnsi"/>
          <w:sz w:val="22"/>
        </w:rPr>
      </w:pPr>
    </w:p>
    <w:p w14:paraId="237AFEF1" w14:textId="77777777" w:rsidR="00296BA9" w:rsidRDefault="00296BA9" w:rsidP="00296BA9">
      <w:pPr>
        <w:spacing w:before="0" w:after="0" w:line="240" w:lineRule="auto"/>
        <w:jc w:val="both"/>
        <w:rPr>
          <w:rFonts w:cstheme="minorHAnsi"/>
          <w:sz w:val="22"/>
        </w:rPr>
      </w:pPr>
      <w:r>
        <w:rPr>
          <w:rFonts w:cstheme="minorHAnsi"/>
          <w:sz w:val="22"/>
        </w:rPr>
        <w:lastRenderedPageBreak/>
        <w:t>More information about School Transport is available on our website:</w:t>
      </w:r>
    </w:p>
    <w:p w14:paraId="72A91AA4" w14:textId="2020210D" w:rsidR="00BD6CF6" w:rsidRPr="00084E26" w:rsidRDefault="007830EF" w:rsidP="00296BA9">
      <w:pPr>
        <w:spacing w:before="0" w:after="0" w:line="240" w:lineRule="auto"/>
        <w:jc w:val="both"/>
        <w:rPr>
          <w:rFonts w:cstheme="minorHAnsi"/>
          <w:sz w:val="22"/>
        </w:rPr>
      </w:pPr>
      <w:hyperlink r:id="rId15" w:history="1">
        <w:r w:rsidR="00296BA9" w:rsidRPr="00176F03">
          <w:rPr>
            <w:rStyle w:val="Hyperlink"/>
            <w:rFonts w:cstheme="minorHAnsi"/>
            <w:sz w:val="22"/>
          </w:rPr>
          <w:t>www.buckinghamshire.gov.uk/schools-and-learning/schools-index/school-transport/</w:t>
        </w:r>
      </w:hyperlink>
      <w:r w:rsidR="00296BA9">
        <w:rPr>
          <w:rFonts w:cstheme="minorHAnsi"/>
          <w:sz w:val="22"/>
        </w:rPr>
        <w:t xml:space="preserve"> </w:t>
      </w:r>
    </w:p>
    <w:sectPr w:rsidR="00BD6CF6" w:rsidRPr="00084E26" w:rsidSect="003D2011">
      <w:pgSz w:w="11906" w:h="16838"/>
      <w:pgMar w:top="568" w:right="720" w:bottom="567" w:left="720" w:header="708" w:footer="6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D030" w14:textId="77777777" w:rsidR="003D2011" w:rsidRDefault="003D2011" w:rsidP="00367465">
      <w:r>
        <w:separator/>
      </w:r>
    </w:p>
  </w:endnote>
  <w:endnote w:type="continuationSeparator" w:id="0">
    <w:p w14:paraId="3F7200A4" w14:textId="77777777" w:rsidR="003D2011" w:rsidRDefault="003D2011" w:rsidP="00367465">
      <w:r>
        <w:continuationSeparator/>
      </w:r>
    </w:p>
  </w:endnote>
  <w:endnote w:type="continuationNotice" w:id="1">
    <w:p w14:paraId="01BB8428" w14:textId="77777777" w:rsidR="00BF62AC" w:rsidRDefault="00BF62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28DE" w14:textId="77777777" w:rsidR="003D2011" w:rsidRDefault="003D2011" w:rsidP="00367465">
      <w:r>
        <w:separator/>
      </w:r>
    </w:p>
  </w:footnote>
  <w:footnote w:type="continuationSeparator" w:id="0">
    <w:p w14:paraId="66A7542F" w14:textId="77777777" w:rsidR="003D2011" w:rsidRDefault="003D2011" w:rsidP="00367465">
      <w:r>
        <w:continuationSeparator/>
      </w:r>
    </w:p>
  </w:footnote>
  <w:footnote w:type="continuationNotice" w:id="1">
    <w:p w14:paraId="39694856" w14:textId="77777777" w:rsidR="00BF62AC" w:rsidRDefault="00BF62A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FEC"/>
    <w:multiLevelType w:val="hybridMultilevel"/>
    <w:tmpl w:val="BD026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E5778"/>
    <w:multiLevelType w:val="hybridMultilevel"/>
    <w:tmpl w:val="B968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C138B"/>
    <w:multiLevelType w:val="hybridMultilevel"/>
    <w:tmpl w:val="A992EF42"/>
    <w:lvl w:ilvl="0" w:tplc="FE6643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121ED"/>
    <w:multiLevelType w:val="hybridMultilevel"/>
    <w:tmpl w:val="7B88A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D3AFF"/>
    <w:multiLevelType w:val="hybridMultilevel"/>
    <w:tmpl w:val="EE2C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333C73"/>
    <w:multiLevelType w:val="hybridMultilevel"/>
    <w:tmpl w:val="8F74E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165821">
    <w:abstractNumId w:val="3"/>
  </w:num>
  <w:num w:numId="2" w16cid:durableId="1974285244">
    <w:abstractNumId w:val="2"/>
  </w:num>
  <w:num w:numId="3" w16cid:durableId="2011713066">
    <w:abstractNumId w:val="5"/>
  </w:num>
  <w:num w:numId="4" w16cid:durableId="555240879">
    <w:abstractNumId w:val="4"/>
  </w:num>
  <w:num w:numId="5" w16cid:durableId="1364476812">
    <w:abstractNumId w:val="0"/>
  </w:num>
  <w:num w:numId="6" w16cid:durableId="13352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65"/>
    <w:rsid w:val="0002601D"/>
    <w:rsid w:val="00030309"/>
    <w:rsid w:val="000542A0"/>
    <w:rsid w:val="0006328D"/>
    <w:rsid w:val="00065A49"/>
    <w:rsid w:val="00067159"/>
    <w:rsid w:val="0006715F"/>
    <w:rsid w:val="00084E26"/>
    <w:rsid w:val="00087773"/>
    <w:rsid w:val="000A1CB0"/>
    <w:rsid w:val="000A706E"/>
    <w:rsid w:val="000B0206"/>
    <w:rsid w:val="000C3D82"/>
    <w:rsid w:val="000D7B29"/>
    <w:rsid w:val="000E2D4B"/>
    <w:rsid w:val="000E32E1"/>
    <w:rsid w:val="000E501D"/>
    <w:rsid w:val="000F0FFF"/>
    <w:rsid w:val="00101BFF"/>
    <w:rsid w:val="0010209A"/>
    <w:rsid w:val="00104612"/>
    <w:rsid w:val="0010555F"/>
    <w:rsid w:val="00111F64"/>
    <w:rsid w:val="00114095"/>
    <w:rsid w:val="0011694F"/>
    <w:rsid w:val="00121380"/>
    <w:rsid w:val="00123596"/>
    <w:rsid w:val="001239DC"/>
    <w:rsid w:val="00126D19"/>
    <w:rsid w:val="00130E70"/>
    <w:rsid w:val="00134DC8"/>
    <w:rsid w:val="00142D22"/>
    <w:rsid w:val="0014325B"/>
    <w:rsid w:val="00144DD6"/>
    <w:rsid w:val="00162DF9"/>
    <w:rsid w:val="00176B31"/>
    <w:rsid w:val="00176DCC"/>
    <w:rsid w:val="001829D9"/>
    <w:rsid w:val="00185BA5"/>
    <w:rsid w:val="001B4A1F"/>
    <w:rsid w:val="001C1BBE"/>
    <w:rsid w:val="001C7CB5"/>
    <w:rsid w:val="001D6AEA"/>
    <w:rsid w:val="001E1F4C"/>
    <w:rsid w:val="001E2F2D"/>
    <w:rsid w:val="001E34BA"/>
    <w:rsid w:val="001F2761"/>
    <w:rsid w:val="001F72E5"/>
    <w:rsid w:val="002375F2"/>
    <w:rsid w:val="00260292"/>
    <w:rsid w:val="0027556A"/>
    <w:rsid w:val="00284A8D"/>
    <w:rsid w:val="00293722"/>
    <w:rsid w:val="00296BA9"/>
    <w:rsid w:val="002A0F69"/>
    <w:rsid w:val="002C3807"/>
    <w:rsid w:val="002D062D"/>
    <w:rsid w:val="002D53DE"/>
    <w:rsid w:val="002E1139"/>
    <w:rsid w:val="002E721A"/>
    <w:rsid w:val="002F0228"/>
    <w:rsid w:val="002F7E94"/>
    <w:rsid w:val="00301AB0"/>
    <w:rsid w:val="0030250A"/>
    <w:rsid w:val="0031323C"/>
    <w:rsid w:val="00313A22"/>
    <w:rsid w:val="00315817"/>
    <w:rsid w:val="00347EBB"/>
    <w:rsid w:val="00367465"/>
    <w:rsid w:val="00384A2D"/>
    <w:rsid w:val="003A22E7"/>
    <w:rsid w:val="003A5F39"/>
    <w:rsid w:val="003B1A2F"/>
    <w:rsid w:val="003C61D2"/>
    <w:rsid w:val="003D2011"/>
    <w:rsid w:val="003D3C3D"/>
    <w:rsid w:val="003E25B9"/>
    <w:rsid w:val="004058EF"/>
    <w:rsid w:val="00417BBC"/>
    <w:rsid w:val="00443D5C"/>
    <w:rsid w:val="00444B23"/>
    <w:rsid w:val="00450C41"/>
    <w:rsid w:val="00450DFF"/>
    <w:rsid w:val="004662F8"/>
    <w:rsid w:val="00484047"/>
    <w:rsid w:val="00497DF5"/>
    <w:rsid w:val="004A4B7C"/>
    <w:rsid w:val="004B05DD"/>
    <w:rsid w:val="004D401E"/>
    <w:rsid w:val="00501261"/>
    <w:rsid w:val="00517391"/>
    <w:rsid w:val="00542010"/>
    <w:rsid w:val="0054388C"/>
    <w:rsid w:val="00563D73"/>
    <w:rsid w:val="00563DFA"/>
    <w:rsid w:val="005719E1"/>
    <w:rsid w:val="00582D3B"/>
    <w:rsid w:val="005833C4"/>
    <w:rsid w:val="0059261C"/>
    <w:rsid w:val="00597F74"/>
    <w:rsid w:val="005A2FD4"/>
    <w:rsid w:val="005B417A"/>
    <w:rsid w:val="005B5116"/>
    <w:rsid w:val="005C21F8"/>
    <w:rsid w:val="005D309B"/>
    <w:rsid w:val="005D4437"/>
    <w:rsid w:val="005D5DDE"/>
    <w:rsid w:val="005E0B6A"/>
    <w:rsid w:val="005E2536"/>
    <w:rsid w:val="005F0E6C"/>
    <w:rsid w:val="0061520B"/>
    <w:rsid w:val="00621E8E"/>
    <w:rsid w:val="00622D2E"/>
    <w:rsid w:val="006456B5"/>
    <w:rsid w:val="006910F6"/>
    <w:rsid w:val="00694A43"/>
    <w:rsid w:val="006A07A8"/>
    <w:rsid w:val="006A4B34"/>
    <w:rsid w:val="006B359B"/>
    <w:rsid w:val="006D306B"/>
    <w:rsid w:val="006D6EFE"/>
    <w:rsid w:val="007129AD"/>
    <w:rsid w:val="00726B77"/>
    <w:rsid w:val="0073656F"/>
    <w:rsid w:val="0073747C"/>
    <w:rsid w:val="00737B47"/>
    <w:rsid w:val="00737DC0"/>
    <w:rsid w:val="007643D2"/>
    <w:rsid w:val="00764CB2"/>
    <w:rsid w:val="00767FF8"/>
    <w:rsid w:val="00770BDC"/>
    <w:rsid w:val="007830EF"/>
    <w:rsid w:val="00795477"/>
    <w:rsid w:val="007959E0"/>
    <w:rsid w:val="007A24D7"/>
    <w:rsid w:val="007A49FB"/>
    <w:rsid w:val="007E3EF4"/>
    <w:rsid w:val="00800705"/>
    <w:rsid w:val="00803F28"/>
    <w:rsid w:val="008071B2"/>
    <w:rsid w:val="00813B5B"/>
    <w:rsid w:val="008155E4"/>
    <w:rsid w:val="008235F7"/>
    <w:rsid w:val="00823B83"/>
    <w:rsid w:val="00835513"/>
    <w:rsid w:val="0083644B"/>
    <w:rsid w:val="008417B9"/>
    <w:rsid w:val="008457BD"/>
    <w:rsid w:val="00846516"/>
    <w:rsid w:val="0084717F"/>
    <w:rsid w:val="00852F66"/>
    <w:rsid w:val="00867821"/>
    <w:rsid w:val="008746B8"/>
    <w:rsid w:val="00877783"/>
    <w:rsid w:val="00892867"/>
    <w:rsid w:val="008964C6"/>
    <w:rsid w:val="008B2692"/>
    <w:rsid w:val="008B4D42"/>
    <w:rsid w:val="008C376B"/>
    <w:rsid w:val="008C7B7B"/>
    <w:rsid w:val="008D64A8"/>
    <w:rsid w:val="00900CC2"/>
    <w:rsid w:val="00901059"/>
    <w:rsid w:val="00915C8A"/>
    <w:rsid w:val="00920A5C"/>
    <w:rsid w:val="00923D3E"/>
    <w:rsid w:val="00937490"/>
    <w:rsid w:val="00943C69"/>
    <w:rsid w:val="00951A97"/>
    <w:rsid w:val="00957A75"/>
    <w:rsid w:val="009600C7"/>
    <w:rsid w:val="00970D2E"/>
    <w:rsid w:val="00975720"/>
    <w:rsid w:val="009B3A20"/>
    <w:rsid w:val="009D1BE7"/>
    <w:rsid w:val="009D6A43"/>
    <w:rsid w:val="009E3E1F"/>
    <w:rsid w:val="009F616F"/>
    <w:rsid w:val="00A01298"/>
    <w:rsid w:val="00A16AA1"/>
    <w:rsid w:val="00A2192B"/>
    <w:rsid w:val="00A26784"/>
    <w:rsid w:val="00A368D4"/>
    <w:rsid w:val="00A44D02"/>
    <w:rsid w:val="00A87C9A"/>
    <w:rsid w:val="00AA119C"/>
    <w:rsid w:val="00AB5551"/>
    <w:rsid w:val="00AB774D"/>
    <w:rsid w:val="00AC5747"/>
    <w:rsid w:val="00AC6396"/>
    <w:rsid w:val="00AD106F"/>
    <w:rsid w:val="00AE4D6E"/>
    <w:rsid w:val="00AF2976"/>
    <w:rsid w:val="00B00AF6"/>
    <w:rsid w:val="00B01B19"/>
    <w:rsid w:val="00B159D9"/>
    <w:rsid w:val="00B23E2B"/>
    <w:rsid w:val="00B34347"/>
    <w:rsid w:val="00B4147C"/>
    <w:rsid w:val="00B431D6"/>
    <w:rsid w:val="00B55C7E"/>
    <w:rsid w:val="00B64D05"/>
    <w:rsid w:val="00B81118"/>
    <w:rsid w:val="00B82250"/>
    <w:rsid w:val="00B84633"/>
    <w:rsid w:val="00B92129"/>
    <w:rsid w:val="00BA0DB8"/>
    <w:rsid w:val="00BC1C0F"/>
    <w:rsid w:val="00BD083D"/>
    <w:rsid w:val="00BD384E"/>
    <w:rsid w:val="00BD6CF6"/>
    <w:rsid w:val="00BE4005"/>
    <w:rsid w:val="00BE5122"/>
    <w:rsid w:val="00BF62AC"/>
    <w:rsid w:val="00C02E70"/>
    <w:rsid w:val="00C14FA0"/>
    <w:rsid w:val="00C2075D"/>
    <w:rsid w:val="00C21BEF"/>
    <w:rsid w:val="00C36576"/>
    <w:rsid w:val="00C450C5"/>
    <w:rsid w:val="00C52D40"/>
    <w:rsid w:val="00C55E08"/>
    <w:rsid w:val="00C8270E"/>
    <w:rsid w:val="00C82A79"/>
    <w:rsid w:val="00C85E48"/>
    <w:rsid w:val="00C92564"/>
    <w:rsid w:val="00C92C82"/>
    <w:rsid w:val="00CA64A5"/>
    <w:rsid w:val="00CB1D4A"/>
    <w:rsid w:val="00CB4E25"/>
    <w:rsid w:val="00CC18E5"/>
    <w:rsid w:val="00CC1B57"/>
    <w:rsid w:val="00CE2F35"/>
    <w:rsid w:val="00CF1C36"/>
    <w:rsid w:val="00CF248B"/>
    <w:rsid w:val="00D07D63"/>
    <w:rsid w:val="00D1099D"/>
    <w:rsid w:val="00D12C35"/>
    <w:rsid w:val="00D16CB7"/>
    <w:rsid w:val="00D17DF6"/>
    <w:rsid w:val="00D26C7F"/>
    <w:rsid w:val="00D32341"/>
    <w:rsid w:val="00D32837"/>
    <w:rsid w:val="00D34197"/>
    <w:rsid w:val="00D364CF"/>
    <w:rsid w:val="00D41C10"/>
    <w:rsid w:val="00D50B99"/>
    <w:rsid w:val="00D67745"/>
    <w:rsid w:val="00D800F1"/>
    <w:rsid w:val="00D82D6B"/>
    <w:rsid w:val="00D90697"/>
    <w:rsid w:val="00D93BCA"/>
    <w:rsid w:val="00DA5765"/>
    <w:rsid w:val="00DB0813"/>
    <w:rsid w:val="00DE4937"/>
    <w:rsid w:val="00E10C57"/>
    <w:rsid w:val="00E10E49"/>
    <w:rsid w:val="00E14017"/>
    <w:rsid w:val="00E32B33"/>
    <w:rsid w:val="00E32BE6"/>
    <w:rsid w:val="00E33F92"/>
    <w:rsid w:val="00E54092"/>
    <w:rsid w:val="00E66D6A"/>
    <w:rsid w:val="00E718A2"/>
    <w:rsid w:val="00E737E4"/>
    <w:rsid w:val="00E80AF2"/>
    <w:rsid w:val="00E8264D"/>
    <w:rsid w:val="00EA6435"/>
    <w:rsid w:val="00EA7DF2"/>
    <w:rsid w:val="00EB679D"/>
    <w:rsid w:val="00EC00FB"/>
    <w:rsid w:val="00EC7C51"/>
    <w:rsid w:val="00ED2E48"/>
    <w:rsid w:val="00ED306D"/>
    <w:rsid w:val="00ED7C0C"/>
    <w:rsid w:val="00EE153E"/>
    <w:rsid w:val="00F016DB"/>
    <w:rsid w:val="00F1526E"/>
    <w:rsid w:val="00F16F65"/>
    <w:rsid w:val="00F22CA5"/>
    <w:rsid w:val="00F325F8"/>
    <w:rsid w:val="00F33F38"/>
    <w:rsid w:val="00F36511"/>
    <w:rsid w:val="00F53ED0"/>
    <w:rsid w:val="00F5630F"/>
    <w:rsid w:val="00F62F20"/>
    <w:rsid w:val="00F65444"/>
    <w:rsid w:val="00F75840"/>
    <w:rsid w:val="00F76629"/>
    <w:rsid w:val="00F85672"/>
    <w:rsid w:val="00F85ACF"/>
    <w:rsid w:val="00F938AD"/>
    <w:rsid w:val="00FA5ADE"/>
    <w:rsid w:val="00FB1445"/>
    <w:rsid w:val="00FC56C1"/>
    <w:rsid w:val="00FE0C8B"/>
    <w:rsid w:val="00FE3134"/>
    <w:rsid w:val="00FE41D8"/>
    <w:rsid w:val="00FE63CE"/>
    <w:rsid w:val="00FE6E98"/>
    <w:rsid w:val="00FF52A9"/>
    <w:rsid w:val="065475B4"/>
    <w:rsid w:val="07A4F632"/>
    <w:rsid w:val="0BEC1B97"/>
    <w:rsid w:val="0DB6186A"/>
    <w:rsid w:val="0FBCECD0"/>
    <w:rsid w:val="1174187D"/>
    <w:rsid w:val="11FAA47C"/>
    <w:rsid w:val="15D8279D"/>
    <w:rsid w:val="1C83766B"/>
    <w:rsid w:val="1EC0C970"/>
    <w:rsid w:val="204C2848"/>
    <w:rsid w:val="22C684B6"/>
    <w:rsid w:val="25B76821"/>
    <w:rsid w:val="2D21F47C"/>
    <w:rsid w:val="2E52C0D8"/>
    <w:rsid w:val="31D7460F"/>
    <w:rsid w:val="3914A217"/>
    <w:rsid w:val="3BF6DA61"/>
    <w:rsid w:val="4032AF9F"/>
    <w:rsid w:val="40DA5866"/>
    <w:rsid w:val="41B0E6EC"/>
    <w:rsid w:val="41FAB339"/>
    <w:rsid w:val="450620C2"/>
    <w:rsid w:val="49BAA80C"/>
    <w:rsid w:val="4E488AC8"/>
    <w:rsid w:val="4F3CB262"/>
    <w:rsid w:val="515FDFF0"/>
    <w:rsid w:val="53D1B85B"/>
    <w:rsid w:val="5B430251"/>
    <w:rsid w:val="5EF58129"/>
    <w:rsid w:val="60680C4D"/>
    <w:rsid w:val="6510BBF6"/>
    <w:rsid w:val="66DCA02E"/>
    <w:rsid w:val="6717905C"/>
    <w:rsid w:val="6874C2C2"/>
    <w:rsid w:val="6B58C174"/>
    <w:rsid w:val="6BFFD2C3"/>
    <w:rsid w:val="6D86D1E0"/>
    <w:rsid w:val="6EF346DF"/>
    <w:rsid w:val="6F094713"/>
    <w:rsid w:val="6FE730FE"/>
    <w:rsid w:val="6FF54F51"/>
    <w:rsid w:val="7675CCA7"/>
    <w:rsid w:val="789338B9"/>
    <w:rsid w:val="79CEFD0B"/>
    <w:rsid w:val="7BA305FD"/>
    <w:rsid w:val="7E0D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3D16B0"/>
  <w15:chartTrackingRefBased/>
  <w15:docId w15:val="{727044DB-4D14-4C3C-8E3C-1086E9F1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BA9"/>
  </w:style>
  <w:style w:type="paragraph" w:styleId="Heading1">
    <w:name w:val="heading 1"/>
    <w:basedOn w:val="Normal"/>
    <w:next w:val="Normal"/>
    <w:link w:val="Heading1Char"/>
    <w:uiPriority w:val="9"/>
    <w:qFormat/>
    <w:rsid w:val="00296BA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96BA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96BA9"/>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96BA9"/>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96BA9"/>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96BA9"/>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96BA9"/>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96B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6B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9"/>
    <w:pPr>
      <w:spacing w:after="0" w:line="240" w:lineRule="auto"/>
    </w:pPr>
  </w:style>
  <w:style w:type="character" w:customStyle="1" w:styleId="Heading1Char">
    <w:name w:val="Heading 1 Char"/>
    <w:basedOn w:val="DefaultParagraphFont"/>
    <w:link w:val="Heading1"/>
    <w:uiPriority w:val="9"/>
    <w:rsid w:val="00296BA9"/>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296BA9"/>
    <w:rPr>
      <w:caps/>
      <w:spacing w:val="15"/>
      <w:shd w:val="clear" w:color="auto" w:fill="DBE5F1" w:themeFill="accent1" w:themeFillTint="33"/>
    </w:rPr>
  </w:style>
  <w:style w:type="paragraph" w:styleId="Title">
    <w:name w:val="Title"/>
    <w:basedOn w:val="Normal"/>
    <w:next w:val="Normal"/>
    <w:link w:val="TitleChar"/>
    <w:uiPriority w:val="10"/>
    <w:qFormat/>
    <w:rsid w:val="00296BA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96BA9"/>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96BA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96BA9"/>
    <w:rPr>
      <w:caps/>
      <w:color w:val="595959" w:themeColor="text1" w:themeTint="A6"/>
      <w:spacing w:val="10"/>
      <w:sz w:val="21"/>
      <w:szCs w:val="21"/>
    </w:rPr>
  </w:style>
  <w:style w:type="character" w:styleId="SubtleEmphasis">
    <w:name w:val="Subtle Emphasis"/>
    <w:uiPriority w:val="19"/>
    <w:qFormat/>
    <w:rsid w:val="00296BA9"/>
    <w:rPr>
      <w:i/>
      <w:iCs/>
      <w:color w:val="243F60" w:themeColor="accent1" w:themeShade="7F"/>
    </w:rPr>
  </w:style>
  <w:style w:type="character" w:styleId="Emphasis">
    <w:name w:val="Emphasis"/>
    <w:uiPriority w:val="20"/>
    <w:qFormat/>
    <w:rsid w:val="00296BA9"/>
    <w:rPr>
      <w:caps/>
      <w:color w:val="243F60" w:themeColor="accent1" w:themeShade="7F"/>
      <w:spacing w:val="5"/>
    </w:rPr>
  </w:style>
  <w:style w:type="character" w:styleId="IntenseEmphasis">
    <w:name w:val="Intense Emphasis"/>
    <w:uiPriority w:val="21"/>
    <w:qFormat/>
    <w:rsid w:val="00296BA9"/>
    <w:rPr>
      <w:b/>
      <w:bCs/>
      <w:caps/>
      <w:color w:val="243F60" w:themeColor="accent1" w:themeShade="7F"/>
      <w:spacing w:val="10"/>
    </w:rPr>
  </w:style>
  <w:style w:type="character" w:customStyle="1" w:styleId="Heading3Char">
    <w:name w:val="Heading 3 Char"/>
    <w:basedOn w:val="DefaultParagraphFont"/>
    <w:link w:val="Heading3"/>
    <w:uiPriority w:val="9"/>
    <w:rsid w:val="00296BA9"/>
    <w:rPr>
      <w:caps/>
      <w:color w:val="243F60" w:themeColor="accent1" w:themeShade="7F"/>
      <w:spacing w:val="15"/>
    </w:rPr>
  </w:style>
  <w:style w:type="character" w:customStyle="1" w:styleId="Heading4Char">
    <w:name w:val="Heading 4 Char"/>
    <w:basedOn w:val="DefaultParagraphFont"/>
    <w:link w:val="Heading4"/>
    <w:uiPriority w:val="9"/>
    <w:semiHidden/>
    <w:rsid w:val="00296BA9"/>
    <w:rPr>
      <w:caps/>
      <w:color w:val="365F91" w:themeColor="accent1" w:themeShade="BF"/>
      <w:spacing w:val="10"/>
    </w:rPr>
  </w:style>
  <w:style w:type="table" w:styleId="TableGrid">
    <w:name w:val="Table Grid"/>
    <w:basedOn w:val="TableNormal"/>
    <w:uiPriority w:val="59"/>
    <w:rsid w:val="0036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465"/>
    <w:pPr>
      <w:tabs>
        <w:tab w:val="center" w:pos="4513"/>
        <w:tab w:val="right" w:pos="9026"/>
      </w:tabs>
    </w:pPr>
  </w:style>
  <w:style w:type="character" w:customStyle="1" w:styleId="HeaderChar">
    <w:name w:val="Header Char"/>
    <w:basedOn w:val="DefaultParagraphFont"/>
    <w:link w:val="Header"/>
    <w:uiPriority w:val="99"/>
    <w:rsid w:val="00367465"/>
    <w:rPr>
      <w:sz w:val="24"/>
    </w:rPr>
  </w:style>
  <w:style w:type="paragraph" w:styleId="Footer">
    <w:name w:val="footer"/>
    <w:basedOn w:val="Normal"/>
    <w:link w:val="FooterChar"/>
    <w:uiPriority w:val="99"/>
    <w:unhideWhenUsed/>
    <w:rsid w:val="00367465"/>
    <w:pPr>
      <w:tabs>
        <w:tab w:val="center" w:pos="4513"/>
        <w:tab w:val="right" w:pos="9026"/>
      </w:tabs>
    </w:pPr>
  </w:style>
  <w:style w:type="character" w:customStyle="1" w:styleId="FooterChar">
    <w:name w:val="Footer Char"/>
    <w:basedOn w:val="DefaultParagraphFont"/>
    <w:link w:val="Footer"/>
    <w:uiPriority w:val="99"/>
    <w:rsid w:val="00367465"/>
    <w:rPr>
      <w:sz w:val="24"/>
    </w:rPr>
  </w:style>
  <w:style w:type="paragraph" w:styleId="ListParagraph">
    <w:name w:val="List Paragraph"/>
    <w:basedOn w:val="Normal"/>
    <w:uiPriority w:val="34"/>
    <w:qFormat/>
    <w:rsid w:val="00101BFF"/>
    <w:pPr>
      <w:ind w:left="720"/>
      <w:contextualSpacing/>
    </w:pPr>
  </w:style>
  <w:style w:type="character" w:styleId="Hyperlink">
    <w:name w:val="Hyperlink"/>
    <w:basedOn w:val="DefaultParagraphFont"/>
    <w:uiPriority w:val="99"/>
    <w:unhideWhenUsed/>
    <w:rsid w:val="008B4D42"/>
    <w:rPr>
      <w:color w:val="0000FF" w:themeColor="hyperlink"/>
      <w:u w:val="single"/>
    </w:rPr>
  </w:style>
  <w:style w:type="character" w:styleId="UnresolvedMention">
    <w:name w:val="Unresolved Mention"/>
    <w:basedOn w:val="DefaultParagraphFont"/>
    <w:uiPriority w:val="99"/>
    <w:semiHidden/>
    <w:unhideWhenUsed/>
    <w:rsid w:val="008B4D42"/>
    <w:rPr>
      <w:color w:val="605E5C"/>
      <w:shd w:val="clear" w:color="auto" w:fill="E1DFDD"/>
    </w:rPr>
  </w:style>
  <w:style w:type="character" w:customStyle="1" w:styleId="Heading5Char">
    <w:name w:val="Heading 5 Char"/>
    <w:basedOn w:val="DefaultParagraphFont"/>
    <w:link w:val="Heading5"/>
    <w:uiPriority w:val="9"/>
    <w:semiHidden/>
    <w:rsid w:val="00296BA9"/>
    <w:rPr>
      <w:caps/>
      <w:color w:val="365F91" w:themeColor="accent1" w:themeShade="BF"/>
      <w:spacing w:val="10"/>
    </w:rPr>
  </w:style>
  <w:style w:type="character" w:customStyle="1" w:styleId="Heading6Char">
    <w:name w:val="Heading 6 Char"/>
    <w:basedOn w:val="DefaultParagraphFont"/>
    <w:link w:val="Heading6"/>
    <w:uiPriority w:val="9"/>
    <w:semiHidden/>
    <w:rsid w:val="00296BA9"/>
    <w:rPr>
      <w:caps/>
      <w:color w:val="365F91" w:themeColor="accent1" w:themeShade="BF"/>
      <w:spacing w:val="10"/>
    </w:rPr>
  </w:style>
  <w:style w:type="character" w:customStyle="1" w:styleId="Heading7Char">
    <w:name w:val="Heading 7 Char"/>
    <w:basedOn w:val="DefaultParagraphFont"/>
    <w:link w:val="Heading7"/>
    <w:uiPriority w:val="9"/>
    <w:semiHidden/>
    <w:rsid w:val="00296BA9"/>
    <w:rPr>
      <w:caps/>
      <w:color w:val="365F91" w:themeColor="accent1" w:themeShade="BF"/>
      <w:spacing w:val="10"/>
    </w:rPr>
  </w:style>
  <w:style w:type="character" w:customStyle="1" w:styleId="Heading8Char">
    <w:name w:val="Heading 8 Char"/>
    <w:basedOn w:val="DefaultParagraphFont"/>
    <w:link w:val="Heading8"/>
    <w:uiPriority w:val="9"/>
    <w:semiHidden/>
    <w:rsid w:val="00296BA9"/>
    <w:rPr>
      <w:caps/>
      <w:spacing w:val="10"/>
      <w:sz w:val="18"/>
      <w:szCs w:val="18"/>
    </w:rPr>
  </w:style>
  <w:style w:type="character" w:customStyle="1" w:styleId="Heading9Char">
    <w:name w:val="Heading 9 Char"/>
    <w:basedOn w:val="DefaultParagraphFont"/>
    <w:link w:val="Heading9"/>
    <w:uiPriority w:val="9"/>
    <w:semiHidden/>
    <w:rsid w:val="00296BA9"/>
    <w:rPr>
      <w:i/>
      <w:iCs/>
      <w:caps/>
      <w:spacing w:val="10"/>
      <w:sz w:val="18"/>
      <w:szCs w:val="18"/>
    </w:rPr>
  </w:style>
  <w:style w:type="paragraph" w:styleId="Caption">
    <w:name w:val="caption"/>
    <w:basedOn w:val="Normal"/>
    <w:next w:val="Normal"/>
    <w:uiPriority w:val="35"/>
    <w:semiHidden/>
    <w:unhideWhenUsed/>
    <w:qFormat/>
    <w:rsid w:val="00296BA9"/>
    <w:rPr>
      <w:b/>
      <w:bCs/>
      <w:color w:val="365F91" w:themeColor="accent1" w:themeShade="BF"/>
      <w:sz w:val="16"/>
      <w:szCs w:val="16"/>
    </w:rPr>
  </w:style>
  <w:style w:type="character" w:styleId="Strong">
    <w:name w:val="Strong"/>
    <w:uiPriority w:val="22"/>
    <w:qFormat/>
    <w:rsid w:val="00296BA9"/>
    <w:rPr>
      <w:b/>
      <w:bCs/>
    </w:rPr>
  </w:style>
  <w:style w:type="paragraph" w:styleId="Quote">
    <w:name w:val="Quote"/>
    <w:basedOn w:val="Normal"/>
    <w:next w:val="Normal"/>
    <w:link w:val="QuoteChar"/>
    <w:uiPriority w:val="29"/>
    <w:qFormat/>
    <w:rsid w:val="00296BA9"/>
    <w:rPr>
      <w:i/>
      <w:iCs/>
      <w:sz w:val="24"/>
      <w:szCs w:val="24"/>
    </w:rPr>
  </w:style>
  <w:style w:type="character" w:customStyle="1" w:styleId="QuoteChar">
    <w:name w:val="Quote Char"/>
    <w:basedOn w:val="DefaultParagraphFont"/>
    <w:link w:val="Quote"/>
    <w:uiPriority w:val="29"/>
    <w:rsid w:val="00296BA9"/>
    <w:rPr>
      <w:i/>
      <w:iCs/>
      <w:sz w:val="24"/>
      <w:szCs w:val="24"/>
    </w:rPr>
  </w:style>
  <w:style w:type="paragraph" w:styleId="IntenseQuote">
    <w:name w:val="Intense Quote"/>
    <w:basedOn w:val="Normal"/>
    <w:next w:val="Normal"/>
    <w:link w:val="IntenseQuoteChar"/>
    <w:uiPriority w:val="30"/>
    <w:qFormat/>
    <w:rsid w:val="00296BA9"/>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96BA9"/>
    <w:rPr>
      <w:color w:val="4F81BD" w:themeColor="accent1"/>
      <w:sz w:val="24"/>
      <w:szCs w:val="24"/>
    </w:rPr>
  </w:style>
  <w:style w:type="character" w:styleId="SubtleReference">
    <w:name w:val="Subtle Reference"/>
    <w:uiPriority w:val="31"/>
    <w:qFormat/>
    <w:rsid w:val="00296BA9"/>
    <w:rPr>
      <w:b/>
      <w:bCs/>
      <w:color w:val="4F81BD" w:themeColor="accent1"/>
    </w:rPr>
  </w:style>
  <w:style w:type="character" w:styleId="IntenseReference">
    <w:name w:val="Intense Reference"/>
    <w:uiPriority w:val="32"/>
    <w:qFormat/>
    <w:rsid w:val="00296BA9"/>
    <w:rPr>
      <w:b/>
      <w:bCs/>
      <w:i/>
      <w:iCs/>
      <w:caps/>
      <w:color w:val="4F81BD" w:themeColor="accent1"/>
    </w:rPr>
  </w:style>
  <w:style w:type="character" w:styleId="BookTitle">
    <w:name w:val="Book Title"/>
    <w:uiPriority w:val="33"/>
    <w:qFormat/>
    <w:rsid w:val="00296BA9"/>
    <w:rPr>
      <w:b/>
      <w:bCs/>
      <w:i/>
      <w:iCs/>
      <w:spacing w:val="0"/>
    </w:rPr>
  </w:style>
  <w:style w:type="paragraph" w:styleId="TOCHeading">
    <w:name w:val="TOC Heading"/>
    <w:basedOn w:val="Heading1"/>
    <w:next w:val="Normal"/>
    <w:uiPriority w:val="39"/>
    <w:semiHidden/>
    <w:unhideWhenUsed/>
    <w:qFormat/>
    <w:rsid w:val="00296BA9"/>
    <w:pPr>
      <w:outlineLvl w:val="9"/>
    </w:pPr>
  </w:style>
  <w:style w:type="paragraph" w:styleId="Revision">
    <w:name w:val="Revision"/>
    <w:hidden/>
    <w:uiPriority w:val="99"/>
    <w:semiHidden/>
    <w:rsid w:val="0010555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uckinghamshire.gov.uk/find-a-school-pla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uckinghamshire.gov.uk/contactadmis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uckinghamshire.gov.uk/contactadmissions" TargetMode="External"/><Relationship Id="rId5" Type="http://schemas.openxmlformats.org/officeDocument/2006/relationships/styles" Target="styles.xml"/><Relationship Id="rId15" Type="http://schemas.openxmlformats.org/officeDocument/2006/relationships/hyperlink" Target="http://www.buckinghamshire.gov.uk/schools-and-learning/schools-index/school-transpor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uckinghamshire.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e3e877-3df2-4825-b33a-d35bc5ed89a2"/>
    <lcf76f155ced4ddcb4097134ff3c332f xmlns="44055f7f-7783-4588-b7ac-ce75066a88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EA574523C59A46A8485B4C4DEC2C70" ma:contentTypeVersion="17" ma:contentTypeDescription="Create a new document." ma:contentTypeScope="" ma:versionID="26445dab501ba6bd57d283e224c12a0f">
  <xsd:schema xmlns:xsd="http://www.w3.org/2001/XMLSchema" xmlns:xs="http://www.w3.org/2001/XMLSchema" xmlns:p="http://schemas.microsoft.com/office/2006/metadata/properties" xmlns:ns2="44055f7f-7783-4588-b7ac-ce75066a88c9" xmlns:ns3="9ae3e877-3df2-4825-b33a-d35bc5ed89a2" targetNamespace="http://schemas.microsoft.com/office/2006/metadata/properties" ma:root="true" ma:fieldsID="6f3a8f0a7ca6a2cfca74213a0b2e4132" ns2:_="" ns3:_="">
    <xsd:import namespace="44055f7f-7783-4588-b7ac-ce75066a88c9"/>
    <xsd:import namespace="9ae3e877-3df2-4825-b33a-d35bc5ed89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55f7f-7783-4588-b7ac-ce75066a8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3e877-3df2-4825-b33a-d35bc5ed89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783b7b7-6e16-4aa7-b61d-1f254c74a4c5}" ma:internalName="TaxCatchAll" ma:showField="CatchAllData" ma:web="9ae3e877-3df2-4825-b33a-d35bc5ed89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B2103-7E03-45A7-9B71-FEC6BD6FCD2E}">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9ae3e877-3df2-4825-b33a-d35bc5ed89a2"/>
    <ds:schemaRef ds:uri="http://purl.org/dc/elements/1.1/"/>
    <ds:schemaRef ds:uri="http://schemas.openxmlformats.org/package/2006/metadata/core-properties"/>
    <ds:schemaRef ds:uri="44055f7f-7783-4588-b7ac-ce75066a88c9"/>
  </ds:schemaRefs>
</ds:datastoreItem>
</file>

<file path=customXml/itemProps2.xml><?xml version="1.0" encoding="utf-8"?>
<ds:datastoreItem xmlns:ds="http://schemas.openxmlformats.org/officeDocument/2006/customXml" ds:itemID="{9CC4F7F8-E212-4082-8572-8C0274D7E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55f7f-7783-4588-b7ac-ce75066a88c9"/>
    <ds:schemaRef ds:uri="9ae3e877-3df2-4825-b33a-d35bc5ed8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CF613-6C16-43FA-8344-7F1CDE6F1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1131</Words>
  <Characters>6291</Characters>
  <Application>Microsoft Office Word</Application>
  <DocSecurity>0</DocSecurity>
  <Lines>114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Robinson</dc:creator>
  <cp:keywords/>
  <dc:description/>
  <cp:lastModifiedBy>Courtney Vyse</cp:lastModifiedBy>
  <cp:revision>4</cp:revision>
  <dcterms:created xsi:type="dcterms:W3CDTF">2024-05-14T08:48:00Z</dcterms:created>
  <dcterms:modified xsi:type="dcterms:W3CDTF">2024-05-14T09:22:00Z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0x010100D6EA574523C59A46A8485B4C4DEC2C70</vt:lpwstr>
  </property>
  <property fmtid="{D5CDD505-2E9C-101B-9397-08002B2CF9AE}" pid="3" name="MediaServiceImageTags">
    <vt:lpwstr/>
  </property>
  <property fmtid="{D5CDD505-2E9C-101B-9397-08002B2CF9AE}" pid="4" name="GrammarlyDocumentId">
    <vt:lpwstr>c68aefeab2d0384d66817fad6d737193a5abb073d34c0aed4908d0ba1ab0c2d9</vt:lpwstr>
  </property>
</Properties>
</file>